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2508" w:type="dxa"/>
        <w:tblInd w:w="108" w:type="dxa"/>
        <w:tblLayout w:type="fixed"/>
        <w:tblLook w:val="0000" w:firstRow="0" w:lastRow="0" w:firstColumn="0" w:lastColumn="0" w:noHBand="0" w:noVBand="0"/>
      </w:tblPr>
      <w:tblGrid>
        <w:gridCol w:w="6761"/>
        <w:gridCol w:w="5747"/>
      </w:tblGrid>
      <w:tr w:rsidR="00286212" w:rsidRPr="00286212" w14:paraId="32CEA6E5" w14:textId="77777777" w:rsidTr="002E3AF3">
        <w:trPr>
          <w:trHeight w:val="1420"/>
        </w:trPr>
        <w:tc>
          <w:tcPr>
            <w:tcW w:w="6761" w:type="dxa"/>
          </w:tcPr>
          <w:p w14:paraId="68A13FF9" w14:textId="04DDECA8" w:rsidR="003100A3" w:rsidRPr="00F05413" w:rsidRDefault="00F05413" w:rsidP="00865541">
            <w:pPr>
              <w:pStyle w:val="Heading2"/>
              <w:rPr>
                <w:b w:val="0"/>
                <w:sz w:val="26"/>
                <w:szCs w:val="26"/>
              </w:rPr>
            </w:pPr>
            <w:r w:rsidRPr="00F05413">
              <w:rPr>
                <w:b w:val="0"/>
                <w:sz w:val="26"/>
                <w:szCs w:val="26"/>
              </w:rPr>
              <w:t>ỦY BAN NHÂN DÂN</w:t>
            </w:r>
          </w:p>
          <w:p w14:paraId="17B48EFB" w14:textId="50CCA8B8" w:rsidR="00F05413" w:rsidRPr="00F05413" w:rsidRDefault="00F05413" w:rsidP="00F05413">
            <w:pPr>
              <w:jc w:val="center"/>
              <w:rPr>
                <w:rFonts w:ascii="Times New Roman" w:hAnsi="Times New Roman" w:cs="Times New Roman"/>
                <w:sz w:val="26"/>
                <w:szCs w:val="26"/>
              </w:rPr>
            </w:pPr>
            <w:r w:rsidRPr="00F05413">
              <w:rPr>
                <w:rFonts w:ascii="Times New Roman" w:hAnsi="Times New Roman" w:cs="Times New Roman"/>
                <w:sz w:val="26"/>
                <w:szCs w:val="26"/>
              </w:rPr>
              <w:t>THÀNH PHỐ HỒ CHÍ MINH</w:t>
            </w:r>
          </w:p>
          <w:p w14:paraId="09F8E8A6" w14:textId="112797AD" w:rsidR="003100A3" w:rsidRPr="00286212" w:rsidRDefault="003100A3" w:rsidP="00F84BA9">
            <w:pPr>
              <w:jc w:val="center"/>
              <w:rPr>
                <w:rFonts w:asciiTheme="majorHAnsi" w:hAnsiTheme="majorHAnsi" w:cstheme="majorHAnsi"/>
                <w:b/>
                <w:sz w:val="26"/>
                <w:szCs w:val="26"/>
              </w:rPr>
            </w:pPr>
            <w:r w:rsidRPr="00286212">
              <w:rPr>
                <w:rFonts w:asciiTheme="majorHAnsi" w:hAnsiTheme="majorHAnsi" w:cstheme="majorHAnsi"/>
                <w:noProof/>
                <w:sz w:val="26"/>
                <w:szCs w:val="26"/>
                <w:vertAlign w:val="superscript"/>
              </w:rPr>
              <mc:AlternateContent>
                <mc:Choice Requires="wps">
                  <w:drawing>
                    <wp:anchor distT="4294967295" distB="4294967295" distL="114300" distR="114300" simplePos="0" relativeHeight="251659264" behindDoc="0" locked="0" layoutInCell="1" allowOverlap="1" wp14:anchorId="58672267" wp14:editId="079FBD56">
                      <wp:simplePos x="0" y="0"/>
                      <wp:positionH relativeFrom="column">
                        <wp:posOffset>1834515</wp:posOffset>
                      </wp:positionH>
                      <wp:positionV relativeFrom="paragraph">
                        <wp:posOffset>200355</wp:posOffset>
                      </wp:positionV>
                      <wp:extent cx="387985" cy="0"/>
                      <wp:effectExtent l="0" t="0" r="3111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7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0988727C"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45pt,15.8pt" to="17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"/>
                  </w:pict>
                </mc:Fallback>
              </mc:AlternateContent>
            </w:r>
            <w:r w:rsidRPr="00286212">
              <w:rPr>
                <w:rFonts w:asciiTheme="majorHAnsi" w:hAnsiTheme="majorHAnsi" w:cstheme="majorHAnsi"/>
                <w:b/>
                <w:sz w:val="26"/>
                <w:szCs w:val="26"/>
              </w:rPr>
              <w:t>SỞ TÀI CHÍNH</w:t>
            </w:r>
          </w:p>
        </w:tc>
        <w:tc>
          <w:tcPr>
            <w:tcW w:w="5747" w:type="dxa"/>
          </w:tcPr>
          <w:p w14:paraId="2D01D603" w14:textId="24786386" w:rsidR="003100A3" w:rsidRPr="00286212" w:rsidRDefault="003100A3" w:rsidP="00865541">
            <w:pPr>
              <w:pStyle w:val="Heading1"/>
              <w:spacing w:before="0" w:after="0"/>
              <w:rPr>
                <w:rFonts w:asciiTheme="majorHAnsi" w:hAnsiTheme="majorHAnsi" w:cstheme="majorHAnsi"/>
                <w:sz w:val="26"/>
                <w:szCs w:val="26"/>
              </w:rPr>
            </w:pPr>
            <w:r w:rsidRPr="00286212">
              <w:rPr>
                <w:rFonts w:asciiTheme="majorHAnsi" w:hAnsiTheme="majorHAnsi" w:cstheme="majorHAnsi"/>
                <w:sz w:val="26"/>
                <w:szCs w:val="26"/>
              </w:rPr>
              <w:t xml:space="preserve"> CỘNG HOÀ XÃ HỘI CHỦ NGHĨA VIỆT NAM</w:t>
            </w:r>
          </w:p>
          <w:p w14:paraId="3A7C0349" w14:textId="3A403E10" w:rsidR="003100A3" w:rsidRPr="00286212" w:rsidRDefault="003100A3" w:rsidP="003100A3">
            <w:pPr>
              <w:pStyle w:val="Heading2"/>
              <w:rPr>
                <w:rFonts w:asciiTheme="majorHAnsi" w:hAnsiTheme="majorHAnsi" w:cstheme="majorHAnsi"/>
                <w:sz w:val="26"/>
                <w:szCs w:val="26"/>
              </w:rPr>
            </w:pPr>
            <w:r w:rsidRPr="00286212">
              <w:rPr>
                <w:rFonts w:asciiTheme="majorHAnsi" w:hAnsiTheme="majorHAnsi" w:cstheme="majorHAnsi"/>
                <w:noProof/>
                <w:sz w:val="26"/>
                <w:szCs w:val="26"/>
              </w:rPr>
              <mc:AlternateContent>
                <mc:Choice Requires="wps">
                  <w:drawing>
                    <wp:anchor distT="4294967295" distB="4294967295" distL="114300" distR="114300" simplePos="0" relativeHeight="251660288" behindDoc="0" locked="0" layoutInCell="1" allowOverlap="1" wp14:anchorId="162F3FA5" wp14:editId="2DA967A5">
                      <wp:simplePos x="0" y="0"/>
                      <wp:positionH relativeFrom="column">
                        <wp:posOffset>704774</wp:posOffset>
                      </wp:positionH>
                      <wp:positionV relativeFrom="paragraph">
                        <wp:posOffset>184125</wp:posOffset>
                      </wp:positionV>
                      <wp:extent cx="1916582" cy="7315"/>
                      <wp:effectExtent l="0" t="0" r="26670" b="311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16582" cy="73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5E2D27AD" id="Straight Connector 2"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pt,14.5pt" to="206.4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"/>
                  </w:pict>
                </mc:Fallback>
              </mc:AlternateContent>
            </w:r>
            <w:r w:rsidRPr="00286212">
              <w:rPr>
                <w:rFonts w:asciiTheme="majorHAnsi" w:hAnsiTheme="majorHAnsi" w:cstheme="majorHAnsi"/>
                <w:sz w:val="26"/>
                <w:szCs w:val="26"/>
              </w:rPr>
              <w:t>Độc lập -Tự do -Hạnh phúc</w:t>
            </w:r>
          </w:p>
          <w:p w14:paraId="4296EB53" w14:textId="108F9C4C" w:rsidR="003100A3" w:rsidRPr="00286212" w:rsidRDefault="003100A3" w:rsidP="00865541">
            <w:pPr>
              <w:pStyle w:val="Heading4"/>
              <w:spacing w:before="60"/>
              <w:jc w:val="center"/>
              <w:rPr>
                <w:rFonts w:asciiTheme="majorHAnsi" w:hAnsiTheme="majorHAnsi" w:cstheme="majorHAnsi"/>
                <w:b w:val="0"/>
                <w:i/>
                <w:sz w:val="26"/>
                <w:szCs w:val="26"/>
              </w:rPr>
            </w:pPr>
            <w:r w:rsidRPr="00286212">
              <w:rPr>
                <w:rFonts w:asciiTheme="majorHAnsi" w:hAnsiTheme="majorHAnsi" w:cstheme="majorHAnsi"/>
                <w:b w:val="0"/>
                <w:i/>
                <w:sz w:val="26"/>
                <w:szCs w:val="26"/>
              </w:rPr>
              <w:t>Bà Rịa – Vũng Tàu, ngày</w:t>
            </w:r>
            <w:r w:rsidR="00A717C6" w:rsidRPr="00286212">
              <w:rPr>
                <w:rFonts w:asciiTheme="majorHAnsi" w:hAnsiTheme="majorHAnsi" w:cstheme="majorHAnsi"/>
                <w:b w:val="0"/>
                <w:i/>
                <w:sz w:val="26"/>
                <w:szCs w:val="26"/>
              </w:rPr>
              <w:t xml:space="preserve">  </w:t>
            </w:r>
            <w:r w:rsidRPr="00286212">
              <w:rPr>
                <w:rFonts w:asciiTheme="majorHAnsi" w:hAnsiTheme="majorHAnsi" w:cstheme="majorHAnsi"/>
                <w:b w:val="0"/>
                <w:i/>
                <w:sz w:val="26"/>
                <w:szCs w:val="26"/>
              </w:rPr>
              <w:t xml:space="preserve">  </w:t>
            </w:r>
            <w:r w:rsidR="00D54328" w:rsidRPr="00286212">
              <w:rPr>
                <w:rFonts w:asciiTheme="majorHAnsi" w:hAnsiTheme="majorHAnsi" w:cstheme="majorHAnsi"/>
                <w:b w:val="0"/>
                <w:i/>
                <w:sz w:val="26"/>
                <w:szCs w:val="26"/>
              </w:rPr>
              <w:t xml:space="preserve"> </w:t>
            </w:r>
            <w:r w:rsidR="004A0C0A" w:rsidRPr="00286212">
              <w:rPr>
                <w:rFonts w:asciiTheme="majorHAnsi" w:hAnsiTheme="majorHAnsi" w:cstheme="majorHAnsi"/>
                <w:b w:val="0"/>
                <w:i/>
                <w:sz w:val="26"/>
                <w:szCs w:val="26"/>
              </w:rPr>
              <w:t xml:space="preserve">  </w:t>
            </w:r>
            <w:r w:rsidRPr="00286212">
              <w:rPr>
                <w:rFonts w:asciiTheme="majorHAnsi" w:hAnsiTheme="majorHAnsi" w:cstheme="majorHAnsi"/>
                <w:b w:val="0"/>
                <w:i/>
                <w:sz w:val="26"/>
                <w:szCs w:val="26"/>
              </w:rPr>
              <w:t xml:space="preserve">tháng  </w:t>
            </w:r>
            <w:r w:rsidR="00F05413">
              <w:rPr>
                <w:rFonts w:asciiTheme="majorHAnsi" w:hAnsiTheme="majorHAnsi" w:cstheme="majorHAnsi"/>
                <w:b w:val="0"/>
                <w:i/>
                <w:sz w:val="26"/>
                <w:szCs w:val="26"/>
              </w:rPr>
              <w:t xml:space="preserve"> </w:t>
            </w:r>
            <w:r w:rsidR="004A0C0A" w:rsidRPr="00286212">
              <w:rPr>
                <w:rFonts w:asciiTheme="majorHAnsi" w:hAnsiTheme="majorHAnsi" w:cstheme="majorHAnsi"/>
                <w:b w:val="0"/>
                <w:i/>
                <w:sz w:val="26"/>
                <w:szCs w:val="26"/>
              </w:rPr>
              <w:t xml:space="preserve"> </w:t>
            </w:r>
            <w:r w:rsidR="00F05413">
              <w:rPr>
                <w:rFonts w:asciiTheme="majorHAnsi" w:hAnsiTheme="majorHAnsi" w:cstheme="majorHAnsi"/>
                <w:b w:val="0"/>
                <w:i/>
                <w:sz w:val="26"/>
                <w:szCs w:val="26"/>
              </w:rPr>
              <w:t xml:space="preserve"> năm 2026</w:t>
            </w:r>
          </w:p>
        </w:tc>
      </w:tr>
    </w:tbl>
    <w:p w14:paraId="2B9DA083" w14:textId="42A5609D" w:rsidR="0060026F" w:rsidRPr="00F05413" w:rsidRDefault="003100A3" w:rsidP="00706014">
      <w:pPr>
        <w:spacing w:after="0"/>
        <w:ind w:left="992" w:right="964"/>
        <w:jc w:val="center"/>
        <w:rPr>
          <w:rFonts w:ascii="Times New Roman" w:hAnsi="Times New Roman" w:cs="Times New Roman"/>
          <w:b/>
          <w:sz w:val="28"/>
          <w:szCs w:val="28"/>
        </w:rPr>
      </w:pPr>
      <w:r w:rsidRPr="00F05413">
        <w:rPr>
          <w:rFonts w:ascii="Times New Roman" w:hAnsi="Times New Roman" w:cs="Times New Roman"/>
          <w:b/>
          <w:sz w:val="28"/>
          <w:szCs w:val="28"/>
        </w:rPr>
        <w:t xml:space="preserve">Bảng tổng hợp, giải trình, tiếp thu ý kiến góp ý của cơ quan, tổ chức, cá nhân </w:t>
      </w:r>
    </w:p>
    <w:p w14:paraId="254B4D03" w14:textId="77777777" w:rsidR="00F05413" w:rsidRDefault="003100A3" w:rsidP="00F05413">
      <w:pPr>
        <w:spacing w:after="0"/>
        <w:ind w:left="992" w:right="964"/>
        <w:jc w:val="center"/>
        <w:rPr>
          <w:rFonts w:ascii="Times New Roman" w:hAnsi="Times New Roman" w:cs="Times New Roman"/>
          <w:b/>
          <w:sz w:val="28"/>
          <w:szCs w:val="28"/>
        </w:rPr>
      </w:pPr>
      <w:r w:rsidRPr="00F05413">
        <w:rPr>
          <w:rFonts w:ascii="Times New Roman" w:hAnsi="Times New Roman" w:cs="Times New Roman"/>
          <w:b/>
          <w:sz w:val="28"/>
          <w:szCs w:val="28"/>
        </w:rPr>
        <w:t>về dự thảo</w:t>
      </w:r>
      <w:r w:rsidR="00F05413" w:rsidRPr="00F05413">
        <w:rPr>
          <w:rFonts w:ascii="Times New Roman" w:hAnsi="Times New Roman" w:cs="Times New Roman"/>
          <w:b/>
          <w:sz w:val="28"/>
          <w:szCs w:val="28"/>
        </w:rPr>
        <w:t xml:space="preserve"> văn bản</w:t>
      </w:r>
      <w:r w:rsidRPr="00F05413">
        <w:rPr>
          <w:rFonts w:ascii="Times New Roman" w:hAnsi="Times New Roman" w:cs="Times New Roman"/>
          <w:b/>
          <w:sz w:val="28"/>
          <w:szCs w:val="28"/>
        </w:rPr>
        <w:t xml:space="preserve"> </w:t>
      </w:r>
      <w:r w:rsidR="00F05413" w:rsidRPr="00F05413">
        <w:rPr>
          <w:rFonts w:ascii="Times New Roman" w:hAnsi="Times New Roman" w:cs="Times New Roman"/>
          <w:b/>
          <w:bCs/>
          <w:iCs/>
          <w:sz w:val="28"/>
          <w:szCs w:val="28"/>
        </w:rPr>
        <w:t xml:space="preserve">triển khai </w:t>
      </w:r>
      <w:r w:rsidR="00F05413" w:rsidRPr="00F05413">
        <w:rPr>
          <w:rFonts w:ascii="Times New Roman" w:hAnsi="Times New Roman" w:cs="Times New Roman"/>
          <w:b/>
          <w:sz w:val="28"/>
          <w:szCs w:val="28"/>
        </w:rPr>
        <w:t>Chỉ thị số 14-CT/TU ngày 28/5/2026 của Ban Thường vụ</w:t>
      </w:r>
    </w:p>
    <w:p w14:paraId="3A1D7A74" w14:textId="77777777" w:rsidR="00F05413" w:rsidRDefault="00F05413" w:rsidP="00F05413">
      <w:pPr>
        <w:spacing w:after="0"/>
        <w:ind w:left="992" w:right="964"/>
        <w:jc w:val="center"/>
        <w:rPr>
          <w:rFonts w:ascii="Times New Roman" w:hAnsi="Times New Roman" w:cs="Times New Roman"/>
          <w:b/>
          <w:sz w:val="28"/>
          <w:szCs w:val="28"/>
        </w:rPr>
      </w:pPr>
      <w:r w:rsidRPr="00F05413">
        <w:rPr>
          <w:rFonts w:ascii="Times New Roman" w:hAnsi="Times New Roman" w:cs="Times New Roman"/>
          <w:b/>
          <w:sz w:val="28"/>
          <w:szCs w:val="28"/>
        </w:rPr>
        <w:t xml:space="preserve"> Thành ủy về việc tăng cường công tác lãnh đạo, chỉ đạo quản lý và khai thác hiệu quả quỹ nhà,</w:t>
      </w:r>
    </w:p>
    <w:p w14:paraId="2B2ED35B" w14:textId="17EF9001" w:rsidR="00706014" w:rsidRPr="00F05413" w:rsidRDefault="00F05413" w:rsidP="00F05413">
      <w:pPr>
        <w:spacing w:after="0"/>
        <w:ind w:left="992" w:right="964"/>
        <w:jc w:val="center"/>
        <w:rPr>
          <w:rFonts w:ascii="Times New Roman" w:hAnsi="Times New Roman" w:cs="Times New Roman"/>
          <w:b/>
          <w:sz w:val="28"/>
          <w:szCs w:val="28"/>
        </w:rPr>
      </w:pPr>
      <w:r w:rsidRPr="00F05413">
        <w:rPr>
          <w:rFonts w:ascii="Times New Roman" w:hAnsi="Times New Roman" w:cs="Times New Roman"/>
          <w:b/>
          <w:sz w:val="28"/>
          <w:szCs w:val="28"/>
        </w:rPr>
        <w:t xml:space="preserve"> đất công trên địa bàn Thành phố Hồ Chí Minh</w:t>
      </w:r>
    </w:p>
    <w:p w14:paraId="5C74445D" w14:textId="77777777" w:rsidR="00F05413" w:rsidRDefault="00F05413" w:rsidP="005F3FA1">
      <w:pPr>
        <w:shd w:val="clear" w:color="auto" w:fill="FFFFFF"/>
        <w:spacing w:before="60" w:after="0" w:line="234" w:lineRule="atLeast"/>
        <w:ind w:left="567" w:firstLine="567"/>
        <w:rPr>
          <w:rFonts w:ascii="Times New Roman" w:eastAsia="Times New Roman" w:hAnsi="Times New Roman" w:cs="Times New Roman"/>
          <w:b/>
          <w:sz w:val="28"/>
          <w:szCs w:val="28"/>
        </w:rPr>
      </w:pPr>
    </w:p>
    <w:p w14:paraId="4900E4E0" w14:textId="40187E58" w:rsidR="003100A3" w:rsidRDefault="001D279A" w:rsidP="00DA37DF">
      <w:pPr>
        <w:shd w:val="clear" w:color="auto" w:fill="FFFFFF"/>
        <w:spacing w:before="120" w:after="0" w:line="234" w:lineRule="atLeast"/>
        <w:ind w:left="567" w:firstLine="567"/>
        <w:rPr>
          <w:rFonts w:ascii="Times New Roman" w:eastAsia="Times New Roman" w:hAnsi="Times New Roman" w:cs="Times New Roman"/>
          <w:bCs/>
          <w:sz w:val="28"/>
          <w:szCs w:val="28"/>
        </w:rPr>
      </w:pPr>
      <w:r w:rsidRPr="00286212">
        <w:rPr>
          <w:rFonts w:ascii="Times New Roman" w:eastAsia="Times New Roman" w:hAnsi="Times New Roman" w:cs="Times New Roman"/>
          <w:bCs/>
          <w:sz w:val="28"/>
          <w:szCs w:val="28"/>
        </w:rPr>
        <w:t xml:space="preserve">Trên cơ sở ý kiến của các </w:t>
      </w:r>
      <w:r w:rsidR="00D47670" w:rsidRPr="00286212">
        <w:rPr>
          <w:rFonts w:ascii="Times New Roman" w:eastAsia="Times New Roman" w:hAnsi="Times New Roman" w:cs="Times New Roman"/>
          <w:bCs/>
          <w:sz w:val="28"/>
          <w:szCs w:val="28"/>
        </w:rPr>
        <w:t>đơn vị</w:t>
      </w:r>
      <w:r w:rsidRPr="00286212">
        <w:rPr>
          <w:rFonts w:ascii="Times New Roman" w:eastAsia="Times New Roman" w:hAnsi="Times New Roman" w:cs="Times New Roman"/>
          <w:bCs/>
          <w:sz w:val="28"/>
          <w:szCs w:val="28"/>
        </w:rPr>
        <w:t>, Sở Tài chính đã tổng hợp đầy đủ các ý kiến góp ý và giải trình , tiếp thu ý kiến góp ý như sau:</w:t>
      </w:r>
    </w:p>
    <w:p w14:paraId="706BC33B" w14:textId="77777777" w:rsidR="00F05413" w:rsidRPr="00286212" w:rsidRDefault="00F05413" w:rsidP="00DA37DF">
      <w:pPr>
        <w:shd w:val="clear" w:color="auto" w:fill="FFFFFF"/>
        <w:spacing w:before="120" w:after="0" w:line="234" w:lineRule="atLeast"/>
        <w:ind w:left="567" w:firstLine="567"/>
        <w:rPr>
          <w:rFonts w:ascii="Times New Roman" w:eastAsia="Times New Roman" w:hAnsi="Times New Roman" w:cs="Times New Roman"/>
          <w:sz w:val="28"/>
          <w:szCs w:val="28"/>
        </w:rPr>
      </w:pPr>
    </w:p>
    <w:tbl>
      <w:tblPr>
        <w:tblStyle w:val="TableGrid"/>
        <w:tblW w:w="15593" w:type="dxa"/>
        <w:tblInd w:w="-1139" w:type="dxa"/>
        <w:tblLook w:val="04A0" w:firstRow="1" w:lastRow="0" w:firstColumn="1" w:lastColumn="0" w:noHBand="0" w:noVBand="1"/>
      </w:tblPr>
      <w:tblGrid>
        <w:gridCol w:w="843"/>
        <w:gridCol w:w="2167"/>
        <w:gridCol w:w="2944"/>
        <w:gridCol w:w="4978"/>
        <w:gridCol w:w="4661"/>
      </w:tblGrid>
      <w:tr w:rsidR="00286212" w:rsidRPr="00953361" w14:paraId="4A5E1046" w14:textId="77777777" w:rsidTr="00E17234">
        <w:trPr>
          <w:tblHeader/>
        </w:trPr>
        <w:tc>
          <w:tcPr>
            <w:tcW w:w="843" w:type="dxa"/>
            <w:vAlign w:val="center"/>
          </w:tcPr>
          <w:p w14:paraId="42594223" w14:textId="77777777" w:rsidR="00C44451" w:rsidRPr="00953361" w:rsidRDefault="00C44451" w:rsidP="00825EFD">
            <w:pPr>
              <w:spacing w:line="234" w:lineRule="atLeast"/>
              <w:ind w:right="97"/>
              <w:jc w:val="center"/>
              <w:rPr>
                <w:rFonts w:ascii="Times New Roman" w:hAnsi="Times New Roman" w:cs="Times New Roman"/>
                <w:b/>
                <w:bCs/>
                <w:sz w:val="24"/>
                <w:szCs w:val="24"/>
                <w:shd w:val="clear" w:color="auto" w:fill="FFFFFF"/>
              </w:rPr>
            </w:pPr>
            <w:r w:rsidRPr="00953361">
              <w:rPr>
                <w:rFonts w:ascii="Times New Roman" w:hAnsi="Times New Roman" w:cs="Times New Roman"/>
                <w:b/>
                <w:bCs/>
                <w:sz w:val="24"/>
                <w:szCs w:val="24"/>
                <w:shd w:val="clear" w:color="auto" w:fill="FFFFFF"/>
              </w:rPr>
              <w:t>STT</w:t>
            </w:r>
          </w:p>
        </w:tc>
        <w:tc>
          <w:tcPr>
            <w:tcW w:w="2167" w:type="dxa"/>
            <w:vAlign w:val="center"/>
          </w:tcPr>
          <w:p w14:paraId="754B0D9B" w14:textId="77777777" w:rsidR="00C44451" w:rsidRPr="00953361" w:rsidRDefault="00C44451" w:rsidP="00825EFD">
            <w:pPr>
              <w:tabs>
                <w:tab w:val="left" w:pos="993"/>
              </w:tabs>
              <w:spacing w:line="234" w:lineRule="atLeast"/>
              <w:ind w:firstLine="129"/>
              <w:jc w:val="center"/>
              <w:rPr>
                <w:rFonts w:ascii="Times New Roman" w:eastAsia="Times New Roman" w:hAnsi="Times New Roman" w:cs="Times New Roman"/>
                <w:sz w:val="24"/>
                <w:szCs w:val="24"/>
              </w:rPr>
            </w:pPr>
            <w:r w:rsidRPr="00953361">
              <w:rPr>
                <w:rFonts w:ascii="Times New Roman" w:hAnsi="Times New Roman" w:cs="Times New Roman"/>
                <w:b/>
                <w:bCs/>
                <w:sz w:val="24"/>
                <w:szCs w:val="24"/>
                <w:shd w:val="clear" w:color="auto" w:fill="FFFFFF"/>
              </w:rPr>
              <w:t>NHÓM VẤN Đ</w:t>
            </w:r>
            <w:r w:rsidRPr="00953361">
              <w:rPr>
                <w:rFonts w:ascii="Times New Roman" w:hAnsi="Times New Roman" w:cs="Times New Roman"/>
                <w:b/>
                <w:bCs/>
                <w:sz w:val="24"/>
                <w:szCs w:val="24"/>
                <w:shd w:val="clear" w:color="auto" w:fill="FFFFFF"/>
                <w:lang w:val="en-SG"/>
              </w:rPr>
              <w:t>Ề </w:t>
            </w:r>
            <w:r w:rsidRPr="00953361">
              <w:rPr>
                <w:rFonts w:ascii="Times New Roman" w:hAnsi="Times New Roman" w:cs="Times New Roman"/>
                <w:b/>
                <w:bCs/>
                <w:sz w:val="24"/>
                <w:szCs w:val="24"/>
                <w:shd w:val="clear" w:color="auto" w:fill="FFFFFF"/>
              </w:rPr>
              <w:t>HOẶC ĐIỀU, KHOẢN</w:t>
            </w:r>
          </w:p>
        </w:tc>
        <w:tc>
          <w:tcPr>
            <w:tcW w:w="2944" w:type="dxa"/>
            <w:vAlign w:val="center"/>
          </w:tcPr>
          <w:p w14:paraId="5B55EBCB" w14:textId="77777777" w:rsidR="00C44451" w:rsidRPr="00953361" w:rsidRDefault="00C44451" w:rsidP="00825EFD">
            <w:pPr>
              <w:tabs>
                <w:tab w:val="left" w:pos="993"/>
              </w:tabs>
              <w:spacing w:line="234" w:lineRule="atLeast"/>
              <w:jc w:val="center"/>
              <w:rPr>
                <w:rFonts w:ascii="Times New Roman" w:eastAsia="Times New Roman" w:hAnsi="Times New Roman" w:cs="Times New Roman"/>
                <w:sz w:val="24"/>
                <w:szCs w:val="24"/>
              </w:rPr>
            </w:pPr>
            <w:r w:rsidRPr="00953361">
              <w:rPr>
                <w:rFonts w:ascii="Times New Roman" w:hAnsi="Times New Roman" w:cs="Times New Roman"/>
                <w:b/>
                <w:bCs/>
                <w:sz w:val="24"/>
                <w:szCs w:val="24"/>
                <w:shd w:val="clear" w:color="auto" w:fill="FFFFFF"/>
              </w:rPr>
              <w:t>CHỦ TH</w:t>
            </w:r>
            <w:r w:rsidRPr="00953361">
              <w:rPr>
                <w:rFonts w:ascii="Times New Roman" w:hAnsi="Times New Roman" w:cs="Times New Roman"/>
                <w:b/>
                <w:bCs/>
                <w:sz w:val="24"/>
                <w:szCs w:val="24"/>
                <w:shd w:val="clear" w:color="auto" w:fill="FFFFFF"/>
                <w:lang w:val="en-SG"/>
              </w:rPr>
              <w:t>Ể</w:t>
            </w:r>
            <w:r w:rsidRPr="00953361">
              <w:rPr>
                <w:rFonts w:ascii="Times New Roman" w:hAnsi="Times New Roman" w:cs="Times New Roman"/>
                <w:b/>
                <w:bCs/>
                <w:sz w:val="24"/>
                <w:szCs w:val="24"/>
                <w:shd w:val="clear" w:color="auto" w:fill="FFFFFF"/>
              </w:rPr>
              <w:t> GÓP Ý</w:t>
            </w:r>
          </w:p>
        </w:tc>
        <w:tc>
          <w:tcPr>
            <w:tcW w:w="4978" w:type="dxa"/>
            <w:vAlign w:val="center"/>
          </w:tcPr>
          <w:p w14:paraId="0A43A796" w14:textId="77777777" w:rsidR="00C44451" w:rsidRPr="00953361" w:rsidRDefault="00C44451" w:rsidP="00825EFD">
            <w:pPr>
              <w:tabs>
                <w:tab w:val="left" w:pos="993"/>
              </w:tabs>
              <w:spacing w:line="234" w:lineRule="atLeast"/>
              <w:jc w:val="center"/>
              <w:rPr>
                <w:rFonts w:ascii="Times New Roman" w:eastAsia="Times New Roman" w:hAnsi="Times New Roman" w:cs="Times New Roman"/>
                <w:sz w:val="24"/>
                <w:szCs w:val="24"/>
              </w:rPr>
            </w:pPr>
            <w:r w:rsidRPr="00953361">
              <w:rPr>
                <w:rFonts w:ascii="Times New Roman" w:hAnsi="Times New Roman" w:cs="Times New Roman"/>
                <w:b/>
                <w:bCs/>
                <w:sz w:val="24"/>
                <w:szCs w:val="24"/>
                <w:shd w:val="clear" w:color="auto" w:fill="FFFFFF"/>
              </w:rPr>
              <w:t>NỘI D</w:t>
            </w:r>
            <w:r w:rsidRPr="00953361">
              <w:rPr>
                <w:rFonts w:ascii="Times New Roman" w:hAnsi="Times New Roman" w:cs="Times New Roman"/>
                <w:b/>
                <w:bCs/>
                <w:sz w:val="24"/>
                <w:szCs w:val="24"/>
                <w:shd w:val="clear" w:color="auto" w:fill="FFFFFF"/>
                <w:lang w:val="en-SG"/>
              </w:rPr>
              <w:t>U</w:t>
            </w:r>
            <w:r w:rsidRPr="00953361">
              <w:rPr>
                <w:rFonts w:ascii="Times New Roman" w:hAnsi="Times New Roman" w:cs="Times New Roman"/>
                <w:b/>
                <w:bCs/>
                <w:sz w:val="24"/>
                <w:szCs w:val="24"/>
                <w:shd w:val="clear" w:color="auto" w:fill="FFFFFF"/>
              </w:rPr>
              <w:t>NG GÓP Ý</w:t>
            </w:r>
          </w:p>
        </w:tc>
        <w:tc>
          <w:tcPr>
            <w:tcW w:w="4661" w:type="dxa"/>
            <w:vAlign w:val="center"/>
          </w:tcPr>
          <w:p w14:paraId="6080DAFD" w14:textId="77777777" w:rsidR="00C44451" w:rsidRPr="00953361" w:rsidRDefault="00C44451" w:rsidP="00825EFD">
            <w:pPr>
              <w:tabs>
                <w:tab w:val="left" w:pos="993"/>
              </w:tabs>
              <w:spacing w:line="234" w:lineRule="atLeast"/>
              <w:jc w:val="center"/>
              <w:rPr>
                <w:rFonts w:ascii="Times New Roman" w:eastAsia="Times New Roman" w:hAnsi="Times New Roman" w:cs="Times New Roman"/>
                <w:sz w:val="24"/>
                <w:szCs w:val="24"/>
              </w:rPr>
            </w:pPr>
            <w:r w:rsidRPr="00953361">
              <w:rPr>
                <w:rFonts w:ascii="Times New Roman" w:hAnsi="Times New Roman" w:cs="Times New Roman"/>
                <w:b/>
                <w:bCs/>
                <w:sz w:val="24"/>
                <w:szCs w:val="24"/>
                <w:shd w:val="clear" w:color="auto" w:fill="FFFFFF"/>
              </w:rPr>
              <w:t>NỘI D</w:t>
            </w:r>
            <w:r w:rsidRPr="00953361">
              <w:rPr>
                <w:rFonts w:ascii="Times New Roman" w:hAnsi="Times New Roman" w:cs="Times New Roman"/>
                <w:b/>
                <w:bCs/>
                <w:sz w:val="24"/>
                <w:szCs w:val="24"/>
                <w:shd w:val="clear" w:color="auto" w:fill="FFFFFF"/>
                <w:lang w:val="en-SG"/>
              </w:rPr>
              <w:t>U</w:t>
            </w:r>
            <w:r w:rsidRPr="00953361">
              <w:rPr>
                <w:rFonts w:ascii="Times New Roman" w:hAnsi="Times New Roman" w:cs="Times New Roman"/>
                <w:b/>
                <w:bCs/>
                <w:sz w:val="24"/>
                <w:szCs w:val="24"/>
                <w:shd w:val="clear" w:color="auto" w:fill="FFFFFF"/>
              </w:rPr>
              <w:t>NG T</w:t>
            </w:r>
            <w:r w:rsidRPr="00953361">
              <w:rPr>
                <w:rFonts w:ascii="Times New Roman" w:hAnsi="Times New Roman" w:cs="Times New Roman"/>
                <w:b/>
                <w:bCs/>
                <w:sz w:val="24"/>
                <w:szCs w:val="24"/>
                <w:shd w:val="clear" w:color="auto" w:fill="FFFFFF"/>
                <w:lang w:val="en-SG"/>
              </w:rPr>
              <w:t>IẾ</w:t>
            </w:r>
            <w:r w:rsidRPr="00953361">
              <w:rPr>
                <w:rFonts w:ascii="Times New Roman" w:hAnsi="Times New Roman" w:cs="Times New Roman"/>
                <w:b/>
                <w:bCs/>
                <w:sz w:val="24"/>
                <w:szCs w:val="24"/>
                <w:shd w:val="clear" w:color="auto" w:fill="FFFFFF"/>
              </w:rPr>
              <w:t>P THU, GIẢI TRÌNH</w:t>
            </w:r>
          </w:p>
        </w:tc>
      </w:tr>
      <w:tr w:rsidR="00383E16" w:rsidRPr="00953361" w14:paraId="418202B1" w14:textId="77777777" w:rsidTr="00A91B9F">
        <w:tc>
          <w:tcPr>
            <w:tcW w:w="843" w:type="dxa"/>
            <w:vAlign w:val="center"/>
          </w:tcPr>
          <w:p w14:paraId="71CC27FE" w14:textId="4CE2F4ED" w:rsidR="00383E16" w:rsidRPr="00953361" w:rsidRDefault="00EA5641" w:rsidP="00383E16">
            <w:pPr>
              <w:spacing w:line="234" w:lineRule="atLeast"/>
              <w:ind w:right="97"/>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w:t>
            </w:r>
          </w:p>
        </w:tc>
        <w:tc>
          <w:tcPr>
            <w:tcW w:w="2167" w:type="dxa"/>
            <w:vAlign w:val="center"/>
          </w:tcPr>
          <w:p w14:paraId="40273F5F" w14:textId="255DF311" w:rsidR="00383E16" w:rsidRPr="00953361" w:rsidRDefault="00383E16" w:rsidP="00383E16">
            <w:pPr>
              <w:tabs>
                <w:tab w:val="left" w:pos="993"/>
              </w:tabs>
              <w:spacing w:line="234" w:lineRule="atLeast"/>
              <w:ind w:firstLine="129"/>
              <w:jc w:val="both"/>
              <w:rPr>
                <w:rFonts w:ascii="Times New Roman" w:hAnsi="Times New Roman" w:cs="Times New Roman"/>
                <w:sz w:val="24"/>
                <w:szCs w:val="24"/>
              </w:rPr>
            </w:pPr>
            <w:r w:rsidRPr="00953361">
              <w:rPr>
                <w:rFonts w:ascii="Times New Roman" w:hAnsi="Times New Roman" w:cs="Times New Roman"/>
                <w:sz w:val="24"/>
                <w:szCs w:val="24"/>
              </w:rPr>
              <w:t>Dự thảo Công văn của UBND Thành phố</w:t>
            </w:r>
          </w:p>
        </w:tc>
        <w:tc>
          <w:tcPr>
            <w:tcW w:w="2944" w:type="dxa"/>
            <w:vAlign w:val="center"/>
          </w:tcPr>
          <w:p w14:paraId="3CB70258" w14:textId="5AEF3B93" w:rsidR="00383E16" w:rsidRPr="00953361" w:rsidRDefault="00383E16" w:rsidP="00383E16">
            <w:pPr>
              <w:tabs>
                <w:tab w:val="left" w:pos="993"/>
              </w:tabs>
              <w:spacing w:line="234"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Sở Công Thương (VB số 9325/SCT-KHTCTH ngày 25</w:t>
            </w:r>
            <w:r w:rsidRPr="00953361">
              <w:rPr>
                <w:rFonts w:ascii="Times New Roman" w:eastAsia="Times New Roman" w:hAnsi="Times New Roman" w:cs="Times New Roman"/>
                <w:sz w:val="24"/>
                <w:szCs w:val="24"/>
              </w:rPr>
              <w:t>/6/2026)</w:t>
            </w:r>
          </w:p>
        </w:tc>
        <w:tc>
          <w:tcPr>
            <w:tcW w:w="4978" w:type="dxa"/>
            <w:vAlign w:val="center"/>
          </w:tcPr>
          <w:p w14:paraId="53E1B3D9" w14:textId="26AA3F57" w:rsidR="00383E16" w:rsidRPr="00953361" w:rsidRDefault="00383E16" w:rsidP="00383E16">
            <w:pPr>
              <w:tabs>
                <w:tab w:val="left" w:pos="993"/>
              </w:tabs>
              <w:spacing w:line="234" w:lineRule="atLeast"/>
              <w:jc w:val="both"/>
              <w:rPr>
                <w:rFonts w:ascii="Times New Roman" w:hAnsi="Times New Roman" w:cs="Times New Roman"/>
                <w:sz w:val="24"/>
                <w:szCs w:val="24"/>
              </w:rPr>
            </w:pPr>
            <w:r w:rsidRPr="00953361">
              <w:rPr>
                <w:rFonts w:ascii="Times New Roman" w:hAnsi="Times New Roman" w:cs="Times New Roman"/>
                <w:sz w:val="24"/>
                <w:szCs w:val="24"/>
              </w:rPr>
              <w:t xml:space="preserve">Thống nhất với nội dung dự thảo </w:t>
            </w:r>
            <w:r>
              <w:rPr>
                <w:rFonts w:ascii="Times New Roman" w:hAnsi="Times New Roman" w:cs="Times New Roman"/>
                <w:sz w:val="24"/>
                <w:szCs w:val="24"/>
              </w:rPr>
              <w:t>văn bản</w:t>
            </w:r>
            <w:r w:rsidRPr="00953361">
              <w:rPr>
                <w:rFonts w:ascii="Times New Roman" w:hAnsi="Times New Roman" w:cs="Times New Roman"/>
                <w:sz w:val="24"/>
                <w:szCs w:val="24"/>
              </w:rPr>
              <w:t xml:space="preserve"> củ</w:t>
            </w:r>
            <w:r>
              <w:rPr>
                <w:rFonts w:ascii="Times New Roman" w:hAnsi="Times New Roman" w:cs="Times New Roman"/>
                <w:sz w:val="24"/>
                <w:szCs w:val="24"/>
              </w:rPr>
              <w:t>a UBND Thành phố</w:t>
            </w:r>
          </w:p>
        </w:tc>
        <w:tc>
          <w:tcPr>
            <w:tcW w:w="4661" w:type="dxa"/>
            <w:vAlign w:val="center"/>
          </w:tcPr>
          <w:p w14:paraId="14BD696C" w14:textId="074CCCA1" w:rsidR="00383E16" w:rsidRPr="00953361" w:rsidRDefault="00383E16" w:rsidP="00383E16">
            <w:pPr>
              <w:spacing w:after="60"/>
              <w:ind w:firstLine="316"/>
              <w:jc w:val="both"/>
              <w:rPr>
                <w:rFonts w:ascii="Times New Roman" w:hAnsi="Times New Roman" w:cs="Times New Roman"/>
                <w:sz w:val="24"/>
                <w:szCs w:val="24"/>
              </w:rPr>
            </w:pPr>
          </w:p>
        </w:tc>
      </w:tr>
      <w:tr w:rsidR="00EA5641" w:rsidRPr="00953361" w14:paraId="32DDF87C" w14:textId="77777777" w:rsidTr="00A91B9F">
        <w:tc>
          <w:tcPr>
            <w:tcW w:w="843" w:type="dxa"/>
            <w:vAlign w:val="center"/>
          </w:tcPr>
          <w:p w14:paraId="4F44D988" w14:textId="21B5480F" w:rsidR="00EA5641" w:rsidRPr="00953361" w:rsidRDefault="00EA5641" w:rsidP="00EA5641">
            <w:pPr>
              <w:spacing w:line="234" w:lineRule="atLeast"/>
              <w:ind w:right="97"/>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w:t>
            </w:r>
          </w:p>
        </w:tc>
        <w:tc>
          <w:tcPr>
            <w:tcW w:w="2167" w:type="dxa"/>
            <w:vAlign w:val="center"/>
          </w:tcPr>
          <w:p w14:paraId="1F5A2394" w14:textId="581FD0DF" w:rsidR="00EA5641" w:rsidRPr="00953361" w:rsidRDefault="00EA5641" w:rsidP="00EA5641">
            <w:pPr>
              <w:tabs>
                <w:tab w:val="left" w:pos="993"/>
              </w:tabs>
              <w:spacing w:line="234" w:lineRule="atLeast"/>
              <w:ind w:firstLine="129"/>
              <w:jc w:val="both"/>
              <w:rPr>
                <w:rFonts w:ascii="Times New Roman" w:hAnsi="Times New Roman" w:cs="Times New Roman"/>
                <w:sz w:val="24"/>
                <w:szCs w:val="24"/>
                <w:shd w:val="clear" w:color="auto" w:fill="FFFFFF"/>
              </w:rPr>
            </w:pPr>
            <w:r w:rsidRPr="00953361">
              <w:rPr>
                <w:rFonts w:ascii="Times New Roman" w:hAnsi="Times New Roman" w:cs="Times New Roman"/>
                <w:sz w:val="24"/>
                <w:szCs w:val="24"/>
              </w:rPr>
              <w:t>Dự thảo Công văn của UBND Thành phố</w:t>
            </w:r>
          </w:p>
        </w:tc>
        <w:tc>
          <w:tcPr>
            <w:tcW w:w="2944" w:type="dxa"/>
            <w:vAlign w:val="center"/>
          </w:tcPr>
          <w:p w14:paraId="6013B131" w14:textId="10412162" w:rsidR="00EA5641" w:rsidRPr="00953361" w:rsidRDefault="00EA5641" w:rsidP="00EA5641">
            <w:pPr>
              <w:tabs>
                <w:tab w:val="left" w:pos="993"/>
              </w:tabs>
              <w:spacing w:line="234" w:lineRule="atLeast"/>
              <w:jc w:val="both"/>
              <w:rPr>
                <w:rFonts w:ascii="Times New Roman" w:hAnsi="Times New Roman" w:cs="Times New Roman"/>
                <w:sz w:val="24"/>
                <w:szCs w:val="24"/>
                <w:shd w:val="clear" w:color="auto" w:fill="FFFFFF"/>
              </w:rPr>
            </w:pPr>
            <w:r>
              <w:rPr>
                <w:rFonts w:ascii="Times New Roman" w:eastAsia="Times New Roman" w:hAnsi="Times New Roman" w:cs="Times New Roman"/>
                <w:sz w:val="24"/>
                <w:szCs w:val="24"/>
              </w:rPr>
              <w:t>Trung tâm Phát triển quỹ đất Thành phố (VB số 881/TTPTQĐ-KHTC ngày 25</w:t>
            </w:r>
            <w:r w:rsidRPr="00953361">
              <w:rPr>
                <w:rFonts w:ascii="Times New Roman" w:eastAsia="Times New Roman" w:hAnsi="Times New Roman" w:cs="Times New Roman"/>
                <w:sz w:val="24"/>
                <w:szCs w:val="24"/>
              </w:rPr>
              <w:t>/6/2026)</w:t>
            </w:r>
          </w:p>
        </w:tc>
        <w:tc>
          <w:tcPr>
            <w:tcW w:w="4978" w:type="dxa"/>
            <w:vAlign w:val="center"/>
          </w:tcPr>
          <w:p w14:paraId="6E818921" w14:textId="357C2DEE" w:rsidR="00EA5641" w:rsidRPr="00953361" w:rsidRDefault="00EA5641" w:rsidP="00EA5641">
            <w:pPr>
              <w:tabs>
                <w:tab w:val="left" w:pos="993"/>
              </w:tabs>
              <w:spacing w:line="234" w:lineRule="atLeast"/>
              <w:jc w:val="both"/>
              <w:rPr>
                <w:rFonts w:ascii="Times New Roman" w:hAnsi="Times New Roman" w:cs="Times New Roman"/>
                <w:sz w:val="24"/>
                <w:szCs w:val="24"/>
                <w:shd w:val="clear" w:color="auto" w:fill="FFFFFF"/>
              </w:rPr>
            </w:pPr>
            <w:r w:rsidRPr="00953361">
              <w:rPr>
                <w:rFonts w:ascii="Times New Roman" w:hAnsi="Times New Roman" w:cs="Times New Roman"/>
                <w:sz w:val="24"/>
                <w:szCs w:val="24"/>
              </w:rPr>
              <w:t xml:space="preserve">Thống nhất với nội dung dự thảo </w:t>
            </w:r>
            <w:r>
              <w:rPr>
                <w:rFonts w:ascii="Times New Roman" w:hAnsi="Times New Roman" w:cs="Times New Roman"/>
                <w:sz w:val="24"/>
                <w:szCs w:val="24"/>
              </w:rPr>
              <w:t>văn bản</w:t>
            </w:r>
            <w:r w:rsidRPr="00953361">
              <w:rPr>
                <w:rFonts w:ascii="Times New Roman" w:hAnsi="Times New Roman" w:cs="Times New Roman"/>
                <w:sz w:val="24"/>
                <w:szCs w:val="24"/>
              </w:rPr>
              <w:t xml:space="preserve"> củ</w:t>
            </w:r>
            <w:r>
              <w:rPr>
                <w:rFonts w:ascii="Times New Roman" w:hAnsi="Times New Roman" w:cs="Times New Roman"/>
                <w:sz w:val="24"/>
                <w:szCs w:val="24"/>
              </w:rPr>
              <w:t>a UBND Thành phố</w:t>
            </w:r>
          </w:p>
        </w:tc>
        <w:tc>
          <w:tcPr>
            <w:tcW w:w="4661" w:type="dxa"/>
            <w:vAlign w:val="center"/>
          </w:tcPr>
          <w:p w14:paraId="7A769924" w14:textId="5AE850C1" w:rsidR="00EA5641" w:rsidRPr="00953361" w:rsidRDefault="00EA5641" w:rsidP="00EA5641">
            <w:pPr>
              <w:tabs>
                <w:tab w:val="left" w:pos="993"/>
              </w:tabs>
              <w:spacing w:line="234" w:lineRule="atLeast"/>
              <w:jc w:val="both"/>
              <w:rPr>
                <w:rFonts w:ascii="Times New Roman" w:hAnsi="Times New Roman" w:cs="Times New Roman"/>
                <w:sz w:val="24"/>
                <w:szCs w:val="24"/>
                <w:shd w:val="clear" w:color="auto" w:fill="FFFFFF"/>
              </w:rPr>
            </w:pPr>
          </w:p>
        </w:tc>
      </w:tr>
      <w:tr w:rsidR="00EA5641" w:rsidRPr="00953361" w14:paraId="3369480F" w14:textId="77777777" w:rsidTr="00A91B9F">
        <w:tc>
          <w:tcPr>
            <w:tcW w:w="843" w:type="dxa"/>
            <w:vAlign w:val="center"/>
          </w:tcPr>
          <w:p w14:paraId="04D44F88" w14:textId="31B671D8" w:rsidR="00EA5641" w:rsidRPr="00953361" w:rsidRDefault="00EA5641" w:rsidP="00EA5641">
            <w:pPr>
              <w:pStyle w:val="ListParagraph"/>
              <w:spacing w:after="120" w:line="234" w:lineRule="atLeast"/>
              <w:ind w:left="174" w:right="97"/>
              <w:jc w:val="both"/>
              <w:rPr>
                <w:rFonts w:ascii="Times New Roman" w:hAnsi="Times New Roman" w:cs="Times New Roman"/>
                <w:sz w:val="24"/>
                <w:szCs w:val="24"/>
              </w:rPr>
            </w:pPr>
            <w:r>
              <w:rPr>
                <w:rFonts w:ascii="Times New Roman" w:hAnsi="Times New Roman" w:cs="Times New Roman"/>
                <w:sz w:val="24"/>
                <w:szCs w:val="24"/>
                <w:shd w:val="clear" w:color="auto" w:fill="FFFFFF"/>
              </w:rPr>
              <w:t>3</w:t>
            </w:r>
            <w:bookmarkStart w:id="0" w:name="_GoBack"/>
            <w:bookmarkEnd w:id="0"/>
          </w:p>
        </w:tc>
        <w:tc>
          <w:tcPr>
            <w:tcW w:w="2167" w:type="dxa"/>
            <w:vAlign w:val="center"/>
          </w:tcPr>
          <w:p w14:paraId="5FFBCFF9" w14:textId="66EA295E" w:rsidR="00EA5641" w:rsidRPr="00953361" w:rsidRDefault="00EA5641" w:rsidP="00EA5641">
            <w:pPr>
              <w:jc w:val="both"/>
              <w:rPr>
                <w:rFonts w:ascii="Times New Roman" w:hAnsi="Times New Roman" w:cs="Times New Roman"/>
                <w:sz w:val="24"/>
                <w:szCs w:val="24"/>
              </w:rPr>
            </w:pPr>
            <w:r w:rsidRPr="00953361">
              <w:rPr>
                <w:rFonts w:ascii="Times New Roman" w:hAnsi="Times New Roman" w:cs="Times New Roman"/>
                <w:sz w:val="24"/>
                <w:szCs w:val="24"/>
              </w:rPr>
              <w:t>Dự thảo Công văn của UBND Thành phố</w:t>
            </w:r>
          </w:p>
        </w:tc>
        <w:tc>
          <w:tcPr>
            <w:tcW w:w="2944" w:type="dxa"/>
            <w:vAlign w:val="center"/>
          </w:tcPr>
          <w:p w14:paraId="5A666CCE" w14:textId="4041E339" w:rsidR="00EA5641" w:rsidRPr="00953361" w:rsidRDefault="00EA5641" w:rsidP="00EA5641">
            <w:pPr>
              <w:tabs>
                <w:tab w:val="left" w:pos="993"/>
              </w:tabs>
              <w:spacing w:line="234" w:lineRule="atLeast"/>
              <w:jc w:val="both"/>
              <w:rPr>
                <w:rFonts w:ascii="Times New Roman" w:eastAsia="Times New Roman" w:hAnsi="Times New Roman" w:cs="Times New Roman"/>
                <w:sz w:val="24"/>
                <w:szCs w:val="24"/>
              </w:rPr>
            </w:pPr>
            <w:r w:rsidRPr="00953361">
              <w:rPr>
                <w:rFonts w:ascii="Times New Roman" w:eastAsia="Times New Roman" w:hAnsi="Times New Roman" w:cs="Times New Roman"/>
                <w:sz w:val="24"/>
                <w:szCs w:val="24"/>
              </w:rPr>
              <w:t>Sở Xây dựng (VB số 22888/SXD-QLN&amp;TTBĐS ngày 26/6/2026)</w:t>
            </w:r>
          </w:p>
        </w:tc>
        <w:tc>
          <w:tcPr>
            <w:tcW w:w="4978" w:type="dxa"/>
            <w:vAlign w:val="center"/>
          </w:tcPr>
          <w:p w14:paraId="3AB6E703" w14:textId="77777777" w:rsidR="00EA5641" w:rsidRDefault="00EA5641" w:rsidP="00EA5641">
            <w:pPr>
              <w:tabs>
                <w:tab w:val="left" w:pos="993"/>
              </w:tabs>
              <w:spacing w:line="234" w:lineRule="atLeast"/>
              <w:jc w:val="both"/>
              <w:rPr>
                <w:rStyle w:val="fontstyle01"/>
                <w:rFonts w:ascii="Times New Roman" w:hAnsi="Times New Roman" w:cs="Times New Roman"/>
                <w:sz w:val="24"/>
                <w:szCs w:val="24"/>
              </w:rPr>
            </w:pPr>
            <w:r w:rsidRPr="00953361">
              <w:rPr>
                <w:rStyle w:val="fontstyle01"/>
                <w:rFonts w:ascii="Times New Roman" w:hAnsi="Times New Roman" w:cs="Times New Roman"/>
                <w:sz w:val="24"/>
                <w:szCs w:val="24"/>
              </w:rPr>
              <w:t>Sở Xây dựng cơ bản thống nhất với bố</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cục và các nội dung phân công. Để văn bản triể</w:t>
            </w:r>
            <w:r>
              <w:rPr>
                <w:rStyle w:val="fontstyle01"/>
                <w:rFonts w:ascii="Times New Roman" w:hAnsi="Times New Roman" w:cs="Times New Roman"/>
                <w:sz w:val="24"/>
                <w:szCs w:val="24"/>
              </w:rPr>
              <w:t xml:space="preserve">n </w:t>
            </w:r>
            <w:r w:rsidRPr="00953361">
              <w:rPr>
                <w:rStyle w:val="fontstyle01"/>
                <w:rFonts w:ascii="Times New Roman" w:hAnsi="Times New Roman" w:cs="Times New Roman"/>
                <w:sz w:val="24"/>
                <w:szCs w:val="24"/>
              </w:rPr>
              <w:t>khai của Ủy ban nhân dân</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Thành phố đảm bảo tính khả thi, chặt chẽ</w:t>
            </w:r>
            <w:r>
              <w:rPr>
                <w:rStyle w:val="fontstyle01"/>
                <w:rFonts w:ascii="Times New Roman" w:hAnsi="Times New Roman" w:cs="Times New Roman"/>
                <w:sz w:val="24"/>
                <w:szCs w:val="24"/>
              </w:rPr>
              <w:t xml:space="preserve"> và sát </w:t>
            </w:r>
            <w:r w:rsidRPr="00953361">
              <w:rPr>
                <w:rStyle w:val="fontstyle01"/>
                <w:rFonts w:ascii="Times New Roman" w:hAnsi="Times New Roman" w:cs="Times New Roman"/>
                <w:sz w:val="24"/>
                <w:szCs w:val="24"/>
              </w:rPr>
              <w:t>với tình hình thực tế quản lý</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ngành, có một số ý kiến góp ý cụ thể như sau</w:t>
            </w:r>
            <w:r w:rsidRPr="00953361">
              <w:rPr>
                <w:rStyle w:val="fontstyle01"/>
                <w:rFonts w:ascii="Times New Roman" w:hAnsi="Times New Roman" w:cs="Times New Roman"/>
                <w:sz w:val="24"/>
                <w:szCs w:val="24"/>
              </w:rPr>
              <w:t>:</w:t>
            </w:r>
          </w:p>
          <w:p w14:paraId="15C927BF" w14:textId="77777777" w:rsidR="00EA5641" w:rsidRPr="00953361" w:rsidRDefault="00EA5641" w:rsidP="00EA5641">
            <w:pPr>
              <w:tabs>
                <w:tab w:val="left" w:pos="993"/>
              </w:tabs>
              <w:spacing w:line="234" w:lineRule="atLeast"/>
              <w:jc w:val="both"/>
              <w:rPr>
                <w:rStyle w:val="fontstyle01"/>
                <w:rFonts w:ascii="Times New Roman" w:hAnsi="Times New Roman" w:cs="Times New Roman"/>
                <w:sz w:val="24"/>
                <w:szCs w:val="24"/>
              </w:rPr>
            </w:pPr>
            <w:r w:rsidRPr="00953361">
              <w:rPr>
                <w:rStyle w:val="fontstyle01"/>
                <w:rFonts w:ascii="Times New Roman" w:hAnsi="Times New Roman" w:cs="Times New Roman"/>
                <w:b/>
                <w:sz w:val="24"/>
                <w:szCs w:val="24"/>
              </w:rPr>
              <w:t>1.</w:t>
            </w:r>
            <w:r w:rsidRPr="00953361">
              <w:rPr>
                <w:rStyle w:val="fontstyle01"/>
                <w:rFonts w:ascii="Times New Roman" w:hAnsi="Times New Roman" w:cs="Times New Roman"/>
                <w:sz w:val="24"/>
                <w:szCs w:val="24"/>
              </w:rPr>
              <w:t xml:space="preserve"> </w:t>
            </w:r>
            <w:r w:rsidRPr="00953361">
              <w:rPr>
                <w:rStyle w:val="fontstyle01"/>
                <w:rFonts w:ascii="Times New Roman" w:hAnsi="Times New Roman" w:cs="Times New Roman"/>
                <w:sz w:val="24"/>
                <w:szCs w:val="24"/>
              </w:rPr>
              <w:t>Tính đến thời điểm hiện tại (cuố</w:t>
            </w:r>
            <w:r>
              <w:rPr>
                <w:rStyle w:val="fontstyle01"/>
                <w:rFonts w:ascii="Times New Roman" w:hAnsi="Times New Roman" w:cs="Times New Roman"/>
                <w:sz w:val="24"/>
                <w:szCs w:val="24"/>
              </w:rPr>
              <w:t xml:space="preserve">i tháng 6 năm </w:t>
            </w:r>
            <w:r w:rsidRPr="00953361">
              <w:rPr>
                <w:rStyle w:val="fontstyle01"/>
                <w:rFonts w:ascii="Times New Roman" w:hAnsi="Times New Roman" w:cs="Times New Roman"/>
                <w:sz w:val="24"/>
                <w:szCs w:val="24"/>
              </w:rPr>
              <w:t>2026), thời hạn 30/6/2026</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là rất gấp đối với khối lượng công việ</w:t>
            </w:r>
            <w:r>
              <w:rPr>
                <w:rStyle w:val="fontstyle01"/>
                <w:rFonts w:ascii="Times New Roman" w:hAnsi="Times New Roman" w:cs="Times New Roman"/>
                <w:sz w:val="24"/>
                <w:szCs w:val="24"/>
              </w:rPr>
              <w:t xml:space="preserve">c rà soát, </w:t>
            </w:r>
            <w:r w:rsidRPr="00953361">
              <w:rPr>
                <w:rStyle w:val="fontstyle01"/>
                <w:rFonts w:ascii="Times New Roman" w:hAnsi="Times New Roman" w:cs="Times New Roman"/>
                <w:sz w:val="24"/>
                <w:szCs w:val="24"/>
              </w:rPr>
              <w:t xml:space="preserve">kiểm tra thực tế rất lớn </w:t>
            </w:r>
            <w:r w:rsidRPr="00953361">
              <w:rPr>
                <w:rStyle w:val="fontstyle01"/>
                <w:rFonts w:ascii="Times New Roman" w:hAnsi="Times New Roman" w:cs="Times New Roman"/>
                <w:sz w:val="24"/>
                <w:szCs w:val="24"/>
              </w:rPr>
              <w:lastRenderedPageBreak/>
              <w:t>trên toàn</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địa bàn Thành phố. Sở Xây dựng đề xuất Sở</w:t>
            </w:r>
            <w:r>
              <w:rPr>
                <w:rStyle w:val="fontstyle01"/>
                <w:rFonts w:ascii="Times New Roman" w:hAnsi="Times New Roman" w:cs="Times New Roman"/>
                <w:sz w:val="24"/>
                <w:szCs w:val="24"/>
              </w:rPr>
              <w:t xml:space="preserve"> Tài </w:t>
            </w:r>
            <w:r w:rsidRPr="00953361">
              <w:rPr>
                <w:rStyle w:val="fontstyle01"/>
                <w:rFonts w:ascii="Times New Roman" w:hAnsi="Times New Roman" w:cs="Times New Roman"/>
                <w:sz w:val="24"/>
                <w:szCs w:val="24"/>
              </w:rPr>
              <w:t>chính tham mưu Ủy ban nhân</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dân Thành phố phân kỳ giai đoạn thực hiện cụ thể</w:t>
            </w:r>
            <w:r>
              <w:rPr>
                <w:rStyle w:val="fontstyle01"/>
                <w:rFonts w:ascii="Times New Roman" w:hAnsi="Times New Roman" w:cs="Times New Roman"/>
                <w:sz w:val="24"/>
                <w:szCs w:val="24"/>
              </w:rPr>
              <w:t xml:space="preserve"> </w:t>
            </w:r>
            <w:r w:rsidRPr="00953361">
              <w:rPr>
                <w:rStyle w:val="fontstyle01"/>
                <w:rFonts w:ascii="Times New Roman" w:hAnsi="Times New Roman" w:cs="Times New Roman"/>
                <w:sz w:val="24"/>
                <w:szCs w:val="24"/>
              </w:rPr>
              <w:t>trong văn bản triển khai. Ví</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dụ: Ưu tiên hoàn thành rà soát báo cáo danh mụ</w:t>
            </w:r>
            <w:r>
              <w:rPr>
                <w:rStyle w:val="fontstyle01"/>
                <w:rFonts w:ascii="Times New Roman" w:hAnsi="Times New Roman" w:cs="Times New Roman"/>
                <w:sz w:val="24"/>
                <w:szCs w:val="24"/>
              </w:rPr>
              <w:t xml:space="preserve">c </w:t>
            </w:r>
            <w:r w:rsidRPr="00953361">
              <w:rPr>
                <w:rStyle w:val="fontstyle01"/>
                <w:rFonts w:ascii="Times New Roman" w:hAnsi="Times New Roman" w:cs="Times New Roman"/>
                <w:sz w:val="24"/>
                <w:szCs w:val="24"/>
              </w:rPr>
              <w:t>số liệu thô trước ngày</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30/6/2026; phân nhóm và đề xuất giải pháp xử</w:t>
            </w:r>
            <w:r>
              <w:rPr>
                <w:rStyle w:val="fontstyle01"/>
                <w:rFonts w:ascii="Times New Roman" w:hAnsi="Times New Roman" w:cs="Times New Roman"/>
                <w:sz w:val="24"/>
                <w:szCs w:val="24"/>
              </w:rPr>
              <w:t xml:space="preserve"> lý </w:t>
            </w:r>
            <w:r w:rsidRPr="00953361">
              <w:rPr>
                <w:rStyle w:val="fontstyle01"/>
                <w:rFonts w:ascii="Times New Roman" w:hAnsi="Times New Roman" w:cs="Times New Roman"/>
                <w:sz w:val="24"/>
                <w:szCs w:val="24"/>
              </w:rPr>
              <w:t>chi tiết đối với từng cơ sở nhà,</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đất dôi dư hoặc sử dụng sai mụ</w:t>
            </w:r>
            <w:r>
              <w:rPr>
                <w:rStyle w:val="fontstyle01"/>
                <w:rFonts w:ascii="Times New Roman" w:hAnsi="Times New Roman" w:cs="Times New Roman"/>
                <w:sz w:val="24"/>
                <w:szCs w:val="24"/>
              </w:rPr>
              <w:t xml:space="preserve">c đích trong quý </w:t>
            </w:r>
            <w:r w:rsidRPr="00953361">
              <w:rPr>
                <w:rStyle w:val="fontstyle01"/>
                <w:rFonts w:ascii="Times New Roman" w:hAnsi="Times New Roman" w:cs="Times New Roman"/>
                <w:sz w:val="24"/>
                <w:szCs w:val="24"/>
              </w:rPr>
              <w:t>III/2026 để đảm bảo tính khả</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thi</w:t>
            </w:r>
            <w:r w:rsidRPr="00953361">
              <w:rPr>
                <w:rStyle w:val="fontstyle01"/>
                <w:rFonts w:ascii="Times New Roman" w:hAnsi="Times New Roman" w:cs="Times New Roman"/>
                <w:sz w:val="24"/>
                <w:szCs w:val="24"/>
              </w:rPr>
              <w:t>.</w:t>
            </w:r>
          </w:p>
          <w:p w14:paraId="61069311" w14:textId="77777777" w:rsidR="00EA5641" w:rsidRPr="00953361" w:rsidRDefault="00EA5641" w:rsidP="00EA5641">
            <w:pPr>
              <w:tabs>
                <w:tab w:val="left" w:pos="993"/>
              </w:tabs>
              <w:spacing w:line="234" w:lineRule="atLeast"/>
              <w:jc w:val="both"/>
              <w:rPr>
                <w:rStyle w:val="fontstyle01"/>
                <w:rFonts w:ascii="Times New Roman" w:hAnsi="Times New Roman" w:cs="Times New Roman"/>
                <w:sz w:val="24"/>
                <w:szCs w:val="24"/>
              </w:rPr>
            </w:pPr>
            <w:r w:rsidRPr="00953361">
              <w:rPr>
                <w:rStyle w:val="fontstyle01"/>
                <w:rFonts w:ascii="Times New Roman" w:hAnsi="Times New Roman" w:cs="Times New Roman"/>
                <w:b/>
                <w:sz w:val="24"/>
                <w:szCs w:val="24"/>
              </w:rPr>
              <w:t>2.</w:t>
            </w:r>
            <w:r w:rsidRPr="00953361">
              <w:rPr>
                <w:rStyle w:val="fontstyle01"/>
                <w:rFonts w:ascii="Times New Roman" w:hAnsi="Times New Roman" w:cs="Times New Roman"/>
                <w:sz w:val="24"/>
                <w:szCs w:val="24"/>
              </w:rPr>
              <w:t xml:space="preserve"> </w:t>
            </w:r>
            <w:r w:rsidRPr="00953361">
              <w:rPr>
                <w:rStyle w:val="fontstyle01"/>
                <w:rFonts w:ascii="Times New Roman" w:hAnsi="Times New Roman" w:cs="Times New Roman"/>
                <w:sz w:val="24"/>
                <w:szCs w:val="24"/>
              </w:rPr>
              <w:t>Chỉ thị chỉ rõ việc xử lý tài sản dôi dư sau sắp xếp tổ chức bộ máy và thực</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hiện mô hình chính quyền địa phương 02 cấ</w:t>
            </w:r>
            <w:r>
              <w:rPr>
                <w:rStyle w:val="fontstyle01"/>
                <w:rFonts w:ascii="Times New Roman" w:hAnsi="Times New Roman" w:cs="Times New Roman"/>
                <w:sz w:val="24"/>
                <w:szCs w:val="24"/>
              </w:rPr>
              <w:t xml:space="preserve">p còn </w:t>
            </w:r>
            <w:r w:rsidRPr="00953361">
              <w:rPr>
                <w:rStyle w:val="fontstyle01"/>
                <w:rFonts w:ascii="Times New Roman" w:hAnsi="Times New Roman" w:cs="Times New Roman"/>
                <w:sz w:val="24"/>
                <w:szCs w:val="24"/>
              </w:rPr>
              <w:t>chậm, kéo dài. Do đó, trong</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dự thảo văn bản của Ủy ban nhân dân Thành phố</w:t>
            </w:r>
            <w:r>
              <w:rPr>
                <w:rStyle w:val="fontstyle01"/>
                <w:rFonts w:ascii="Times New Roman" w:hAnsi="Times New Roman" w:cs="Times New Roman"/>
                <w:sz w:val="24"/>
                <w:szCs w:val="24"/>
              </w:rPr>
              <w:t xml:space="preserve">, </w:t>
            </w:r>
            <w:r w:rsidRPr="00953361">
              <w:rPr>
                <w:rStyle w:val="fontstyle01"/>
                <w:rFonts w:ascii="Times New Roman" w:hAnsi="Times New Roman" w:cs="Times New Roman"/>
                <w:sz w:val="24"/>
                <w:szCs w:val="24"/>
              </w:rPr>
              <w:t xml:space="preserve">cần bổ sung nội dung </w:t>
            </w:r>
            <w:r w:rsidRPr="00953361">
              <w:rPr>
                <w:rStyle w:val="fontstyle21"/>
                <w:rFonts w:ascii="Times New Roman" w:hAnsi="Times New Roman" w:cs="Times New Roman"/>
                <w:sz w:val="24"/>
                <w:szCs w:val="24"/>
              </w:rPr>
              <w:t>giao Sở</w:t>
            </w:r>
            <w:r>
              <w:rPr>
                <w:rFonts w:ascii="Times New Roman" w:hAnsi="Times New Roman" w:cs="Times New Roman"/>
                <w:b/>
                <w:bCs/>
                <w:color w:val="000000"/>
                <w:sz w:val="24"/>
                <w:szCs w:val="24"/>
              </w:rPr>
              <w:t xml:space="preserve"> </w:t>
            </w:r>
            <w:r w:rsidRPr="00953361">
              <w:rPr>
                <w:rStyle w:val="fontstyle21"/>
                <w:rFonts w:ascii="Times New Roman" w:hAnsi="Times New Roman" w:cs="Times New Roman"/>
                <w:sz w:val="24"/>
                <w:szCs w:val="24"/>
              </w:rPr>
              <w:t xml:space="preserve">Nội vụ </w:t>
            </w:r>
            <w:r w:rsidRPr="00953361">
              <w:rPr>
                <w:rStyle w:val="fontstyle01"/>
                <w:rFonts w:ascii="Times New Roman" w:hAnsi="Times New Roman" w:cs="Times New Roman"/>
                <w:sz w:val="24"/>
                <w:szCs w:val="24"/>
              </w:rPr>
              <w:t>chủ trì, phối hợp với Sở Tài chính, Sở Xây dựng và các địa phương lập</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danh mục riêng các cơ sở nhà, đất dôi dư trự</w:t>
            </w:r>
            <w:r>
              <w:rPr>
                <w:rStyle w:val="fontstyle01"/>
                <w:rFonts w:ascii="Times New Roman" w:hAnsi="Times New Roman" w:cs="Times New Roman"/>
                <w:sz w:val="24"/>
                <w:szCs w:val="24"/>
              </w:rPr>
              <w:t xml:space="preserve">c </w:t>
            </w:r>
            <w:r w:rsidRPr="00953361">
              <w:rPr>
                <w:rStyle w:val="fontstyle01"/>
                <w:rFonts w:ascii="Times New Roman" w:hAnsi="Times New Roman" w:cs="Times New Roman"/>
                <w:sz w:val="24"/>
                <w:szCs w:val="24"/>
              </w:rPr>
              <w:t>thuộc khối chính quyền địa</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phương để xây dựng phương án điều chuyển hoặ</w:t>
            </w:r>
            <w:r>
              <w:rPr>
                <w:rStyle w:val="fontstyle01"/>
                <w:rFonts w:ascii="Times New Roman" w:hAnsi="Times New Roman" w:cs="Times New Roman"/>
                <w:sz w:val="24"/>
                <w:szCs w:val="24"/>
              </w:rPr>
              <w:t xml:space="preserve">c </w:t>
            </w:r>
            <w:r w:rsidRPr="00953361">
              <w:rPr>
                <w:rStyle w:val="fontstyle01"/>
                <w:rFonts w:ascii="Times New Roman" w:hAnsi="Times New Roman" w:cs="Times New Roman"/>
                <w:sz w:val="24"/>
                <w:szCs w:val="24"/>
              </w:rPr>
              <w:t>thu hồi ngay, tránh để trống,</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lãng phí hoặc bị lấn chiếm</w:t>
            </w:r>
            <w:r w:rsidRPr="00953361">
              <w:rPr>
                <w:rStyle w:val="fontstyle01"/>
                <w:rFonts w:ascii="Times New Roman" w:hAnsi="Times New Roman" w:cs="Times New Roman"/>
                <w:sz w:val="24"/>
                <w:szCs w:val="24"/>
              </w:rPr>
              <w:t>.</w:t>
            </w:r>
            <w:r>
              <w:rPr>
                <w:rStyle w:val="fontstyle01"/>
                <w:rFonts w:ascii="Times New Roman" w:hAnsi="Times New Roman" w:cs="Times New Roman"/>
                <w:sz w:val="24"/>
                <w:szCs w:val="24"/>
              </w:rPr>
              <w:t xml:space="preserve"> </w:t>
            </w:r>
            <w:r w:rsidRPr="00953361">
              <w:rPr>
                <w:rStyle w:val="fontstyle01"/>
                <w:rFonts w:ascii="Times New Roman" w:hAnsi="Times New Roman" w:cs="Times New Roman"/>
                <w:sz w:val="24"/>
                <w:szCs w:val="24"/>
              </w:rPr>
              <w:t xml:space="preserve">Sở Xây dựng đề nghị bổ sung cơ chế giao </w:t>
            </w:r>
            <w:r w:rsidRPr="00953361">
              <w:rPr>
                <w:rStyle w:val="fontstyle01"/>
                <w:rFonts w:ascii="Times New Roman" w:hAnsi="Times New Roman" w:cs="Times New Roman"/>
                <w:b/>
                <w:sz w:val="24"/>
                <w:szCs w:val="24"/>
              </w:rPr>
              <w:t xml:space="preserve">3. </w:t>
            </w:r>
            <w:r w:rsidRPr="00953361">
              <w:rPr>
                <w:rStyle w:val="fontstyle21"/>
                <w:rFonts w:ascii="Times New Roman" w:hAnsi="Times New Roman" w:cs="Times New Roman"/>
                <w:b w:val="0"/>
                <w:sz w:val="24"/>
                <w:szCs w:val="24"/>
              </w:rPr>
              <w:t>Sở</w:t>
            </w:r>
            <w:r>
              <w:rPr>
                <w:rStyle w:val="fontstyle21"/>
                <w:rFonts w:ascii="Times New Roman" w:hAnsi="Times New Roman" w:cs="Times New Roman"/>
                <w:b w:val="0"/>
                <w:sz w:val="24"/>
                <w:szCs w:val="24"/>
              </w:rPr>
              <w:t xml:space="preserve"> </w:t>
            </w:r>
            <w:r w:rsidRPr="00953361">
              <w:rPr>
                <w:rStyle w:val="fontstyle21"/>
                <w:rFonts w:ascii="Times New Roman" w:hAnsi="Times New Roman" w:cs="Times New Roman"/>
                <w:b w:val="0"/>
                <w:sz w:val="24"/>
                <w:szCs w:val="24"/>
              </w:rPr>
              <w:t>Xây dựng chủ trì, phối</w:t>
            </w:r>
            <w:r>
              <w:rPr>
                <w:rFonts w:ascii="Times New Roman" w:hAnsi="Times New Roman" w:cs="Times New Roman"/>
                <w:b/>
                <w:bCs/>
                <w:color w:val="000000"/>
                <w:sz w:val="24"/>
                <w:szCs w:val="24"/>
              </w:rPr>
              <w:t xml:space="preserve"> </w:t>
            </w:r>
            <w:r w:rsidRPr="00953361">
              <w:rPr>
                <w:rStyle w:val="fontstyle21"/>
                <w:rFonts w:ascii="Times New Roman" w:hAnsi="Times New Roman" w:cs="Times New Roman"/>
                <w:b w:val="0"/>
                <w:sz w:val="24"/>
                <w:szCs w:val="24"/>
              </w:rPr>
              <w:t>hợp với Sở Quy hoạch - Kiến trúc và Ủ</w:t>
            </w:r>
            <w:r>
              <w:rPr>
                <w:rStyle w:val="fontstyle21"/>
                <w:rFonts w:ascii="Times New Roman" w:hAnsi="Times New Roman" w:cs="Times New Roman"/>
                <w:b w:val="0"/>
                <w:sz w:val="24"/>
                <w:szCs w:val="24"/>
              </w:rPr>
              <w:t xml:space="preserve">y ban nhân </w:t>
            </w:r>
            <w:r w:rsidRPr="00953361">
              <w:rPr>
                <w:rStyle w:val="fontstyle21"/>
                <w:rFonts w:ascii="Times New Roman" w:hAnsi="Times New Roman" w:cs="Times New Roman"/>
                <w:b w:val="0"/>
                <w:sz w:val="24"/>
                <w:szCs w:val="24"/>
              </w:rPr>
              <w:t>dân các phường, xã</w:t>
            </w:r>
            <w:r w:rsidRPr="00953361">
              <w:rPr>
                <w:rStyle w:val="fontstyle21"/>
                <w:rFonts w:ascii="Times New Roman" w:hAnsi="Times New Roman" w:cs="Times New Roman"/>
                <w:sz w:val="24"/>
                <w:szCs w:val="24"/>
              </w:rPr>
              <w:t xml:space="preserve"> </w:t>
            </w:r>
            <w:r w:rsidRPr="00953361">
              <w:rPr>
                <w:rStyle w:val="fontstyle01"/>
                <w:rFonts w:ascii="Times New Roman" w:hAnsi="Times New Roman" w:cs="Times New Roman"/>
                <w:sz w:val="24"/>
                <w:szCs w:val="24"/>
              </w:rPr>
              <w:t>rà</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soát quy hoạch xây dựng đối với các khu đấ</w:t>
            </w:r>
            <w:r>
              <w:rPr>
                <w:rStyle w:val="fontstyle01"/>
                <w:rFonts w:ascii="Times New Roman" w:hAnsi="Times New Roman" w:cs="Times New Roman"/>
                <w:sz w:val="24"/>
                <w:szCs w:val="24"/>
              </w:rPr>
              <w:t xml:space="preserve">t công </w:t>
            </w:r>
            <w:r w:rsidRPr="00953361">
              <w:rPr>
                <w:rStyle w:val="fontstyle01"/>
                <w:rFonts w:ascii="Times New Roman" w:hAnsi="Times New Roman" w:cs="Times New Roman"/>
                <w:sz w:val="24"/>
                <w:szCs w:val="24"/>
              </w:rPr>
              <w:t>dôi dư hoặc thu hồi. Trường</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hợp phù hợp quy hoạch kiến trúc, cần ưu tiên đưa vào quỹ đất phát triển nhà ở</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xã hội, nhà ở công nhân, phục vụ mụ</w:t>
            </w:r>
            <w:r>
              <w:rPr>
                <w:rStyle w:val="fontstyle01"/>
                <w:rFonts w:ascii="Times New Roman" w:hAnsi="Times New Roman" w:cs="Times New Roman"/>
                <w:sz w:val="24"/>
                <w:szCs w:val="24"/>
              </w:rPr>
              <w:t xml:space="preserve">c tiêu an sinh </w:t>
            </w:r>
            <w:r w:rsidRPr="00953361">
              <w:rPr>
                <w:rStyle w:val="fontstyle01"/>
                <w:rFonts w:ascii="Times New Roman" w:hAnsi="Times New Roman" w:cs="Times New Roman"/>
                <w:sz w:val="24"/>
                <w:szCs w:val="24"/>
              </w:rPr>
              <w:t>xã hội của Thành phố</w:t>
            </w:r>
            <w:r w:rsidRPr="00953361">
              <w:rPr>
                <w:rStyle w:val="fontstyle01"/>
                <w:rFonts w:ascii="Times New Roman" w:hAnsi="Times New Roman" w:cs="Times New Roman"/>
                <w:sz w:val="24"/>
                <w:szCs w:val="24"/>
              </w:rPr>
              <w:t>.</w:t>
            </w:r>
          </w:p>
          <w:p w14:paraId="5444D45B" w14:textId="77777777" w:rsidR="00EA5641" w:rsidRDefault="00EA5641" w:rsidP="00EA5641">
            <w:pPr>
              <w:tabs>
                <w:tab w:val="left" w:pos="993"/>
              </w:tabs>
              <w:spacing w:line="234" w:lineRule="atLeast"/>
              <w:jc w:val="both"/>
              <w:rPr>
                <w:rStyle w:val="fontstyle01"/>
                <w:rFonts w:ascii="Times New Roman" w:hAnsi="Times New Roman" w:cs="Times New Roman"/>
                <w:sz w:val="24"/>
                <w:szCs w:val="24"/>
              </w:rPr>
            </w:pPr>
            <w:r w:rsidRPr="00953361">
              <w:rPr>
                <w:rStyle w:val="fontstyle01"/>
                <w:rFonts w:ascii="Times New Roman" w:hAnsi="Times New Roman" w:cs="Times New Roman"/>
                <w:b/>
                <w:sz w:val="24"/>
                <w:szCs w:val="24"/>
              </w:rPr>
              <w:t>4.</w:t>
            </w:r>
            <w:r w:rsidRPr="00953361">
              <w:rPr>
                <w:rStyle w:val="fontstyle01"/>
                <w:rFonts w:ascii="Times New Roman" w:hAnsi="Times New Roman" w:cs="Times New Roman"/>
                <w:sz w:val="24"/>
                <w:szCs w:val="24"/>
              </w:rPr>
              <w:t xml:space="preserve"> </w:t>
            </w:r>
            <w:r w:rsidRPr="00953361">
              <w:rPr>
                <w:rStyle w:val="fontstyle01"/>
                <w:rFonts w:ascii="Times New Roman" w:hAnsi="Times New Roman" w:cs="Times New Roman"/>
                <w:sz w:val="24"/>
                <w:szCs w:val="24"/>
              </w:rPr>
              <w:t>Nhằm đảm bảo sự đồng bộ trong công tác quả</w:t>
            </w:r>
            <w:r>
              <w:rPr>
                <w:rStyle w:val="fontstyle01"/>
                <w:rFonts w:ascii="Times New Roman" w:hAnsi="Times New Roman" w:cs="Times New Roman"/>
                <w:sz w:val="24"/>
                <w:szCs w:val="24"/>
              </w:rPr>
              <w:t xml:space="preserve">n </w:t>
            </w:r>
            <w:r w:rsidRPr="00953361">
              <w:rPr>
                <w:rStyle w:val="fontstyle01"/>
                <w:rFonts w:ascii="Times New Roman" w:hAnsi="Times New Roman" w:cs="Times New Roman"/>
                <w:sz w:val="24"/>
                <w:szCs w:val="24"/>
              </w:rPr>
              <w:t>lý, Sở Xây dựng đề xuất</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bổ sung nội dung quy định rõ trách nhiệm phối hợp giữa Trung tâm Phát triển</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 xml:space="preserve">quỹ đất Thành phố và Trung tâm Quản lý nhà </w:t>
            </w:r>
            <w:r w:rsidRPr="00953361">
              <w:rPr>
                <w:rStyle w:val="fontstyle01"/>
                <w:rFonts w:ascii="Times New Roman" w:hAnsi="Times New Roman" w:cs="Times New Roman"/>
                <w:sz w:val="24"/>
                <w:szCs w:val="24"/>
              </w:rPr>
              <w:lastRenderedPageBreak/>
              <w:t>và Giám định xây dựng (thuộc Sở</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Xây dựng) trong việc tiếp nhận, bảo quản chống lấn chiếm và lập phương án</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khai thác tạm thời đối với quỹ nhà, đất công trong thời gian chờ thực hiện thủ</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tục đấu giá hoặc điều chuyển chính thức</w:t>
            </w:r>
            <w:r>
              <w:rPr>
                <w:rStyle w:val="fontstyle01"/>
                <w:rFonts w:ascii="Times New Roman" w:hAnsi="Times New Roman" w:cs="Times New Roman"/>
                <w:sz w:val="24"/>
                <w:szCs w:val="24"/>
              </w:rPr>
              <w:t>.</w:t>
            </w:r>
          </w:p>
          <w:p w14:paraId="26690383" w14:textId="6F939773" w:rsidR="00EA5641" w:rsidRPr="00953361" w:rsidRDefault="00EA5641" w:rsidP="00EA5641">
            <w:pPr>
              <w:jc w:val="both"/>
              <w:rPr>
                <w:rFonts w:ascii="Times New Roman" w:hAnsi="Times New Roman" w:cs="Times New Roman"/>
                <w:sz w:val="24"/>
                <w:szCs w:val="24"/>
              </w:rPr>
            </w:pPr>
            <w:r w:rsidRPr="00953361">
              <w:rPr>
                <w:rStyle w:val="fontstyle01"/>
                <w:rFonts w:ascii="Times New Roman" w:hAnsi="Times New Roman" w:cs="Times New Roman"/>
                <w:b/>
                <w:sz w:val="24"/>
                <w:szCs w:val="24"/>
              </w:rPr>
              <w:t>5.</w:t>
            </w:r>
            <w:r>
              <w:rPr>
                <w:rStyle w:val="fontstyle01"/>
                <w:rFonts w:ascii="Times New Roman" w:hAnsi="Times New Roman" w:cs="Times New Roman"/>
                <w:sz w:val="24"/>
                <w:szCs w:val="24"/>
              </w:rPr>
              <w:t xml:space="preserve"> </w:t>
            </w:r>
            <w:r w:rsidRPr="00953361">
              <w:rPr>
                <w:rStyle w:val="fontstyle01"/>
                <w:rFonts w:ascii="Times New Roman" w:hAnsi="Times New Roman" w:cs="Times New Roman"/>
                <w:sz w:val="24"/>
                <w:szCs w:val="24"/>
              </w:rPr>
              <w:t>Chỉ thị yêu cầu đẩy mạnh chuyển đổi số, ứng dụng khoa học công nghệ để</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xây dựng cơ sở dữ liệu đồng bộ. Để tránh chồng chéo, Sở Xây dựng đề xuất Ủy</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 xml:space="preserve">ban nhân dân Thành phố giao </w:t>
            </w:r>
            <w:r w:rsidRPr="00953361">
              <w:rPr>
                <w:rStyle w:val="fontstyle21"/>
                <w:rFonts w:ascii="Times New Roman" w:hAnsi="Times New Roman" w:cs="Times New Roman"/>
                <w:sz w:val="24"/>
                <w:szCs w:val="24"/>
              </w:rPr>
              <w:t xml:space="preserve">Sở Tài chính </w:t>
            </w:r>
            <w:r w:rsidRPr="00953361">
              <w:rPr>
                <w:rStyle w:val="fontstyle01"/>
                <w:rFonts w:ascii="Times New Roman" w:hAnsi="Times New Roman" w:cs="Times New Roman"/>
                <w:sz w:val="24"/>
                <w:szCs w:val="24"/>
              </w:rPr>
              <w:t>chủ trì, phối hợp với Sở Khoa học</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và Công nghệ, Sở Xây dựng, Sở Nông nghiệp và Môi trường tích hợp dữ liệu</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quản lý tài sản công vào Hệ thống thông tin địa lý (GIS) chung của Thành phố.</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Việc này giúp các sở ngành cùng khai thác, theo dõi được thực trạng pháp lý,</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quy hoạch và hiện trạng sử dụng của từng địa chỉ nhà, đất công theo thời gian</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thực</w:t>
            </w:r>
            <w:r>
              <w:rPr>
                <w:rStyle w:val="fontstyle01"/>
                <w:rFonts w:ascii="Times New Roman" w:hAnsi="Times New Roman" w:cs="Times New Roman"/>
                <w:sz w:val="24"/>
                <w:szCs w:val="24"/>
              </w:rPr>
              <w:t>.</w:t>
            </w:r>
          </w:p>
        </w:tc>
        <w:tc>
          <w:tcPr>
            <w:tcW w:w="4661" w:type="dxa"/>
            <w:vAlign w:val="center"/>
          </w:tcPr>
          <w:p w14:paraId="0936806B" w14:textId="77777777" w:rsidR="00EA5641" w:rsidRDefault="00EA5641" w:rsidP="00EA5641">
            <w:pPr>
              <w:spacing w:after="60"/>
              <w:jc w:val="both"/>
              <w:rPr>
                <w:rFonts w:ascii="Times New Roman" w:hAnsi="Times New Roman" w:cs="Times New Roman"/>
                <w:sz w:val="24"/>
                <w:szCs w:val="24"/>
              </w:rPr>
            </w:pPr>
            <w:r w:rsidRPr="00953361">
              <w:rPr>
                <w:rFonts w:ascii="Times New Roman" w:hAnsi="Times New Roman" w:cs="Times New Roman"/>
                <w:sz w:val="24"/>
                <w:szCs w:val="24"/>
              </w:rPr>
              <w:lastRenderedPageBreak/>
              <w:t>1. Đối với nộ</w:t>
            </w:r>
            <w:r>
              <w:rPr>
                <w:rFonts w:ascii="Times New Roman" w:hAnsi="Times New Roman" w:cs="Times New Roman"/>
                <w:sz w:val="24"/>
                <w:szCs w:val="24"/>
              </w:rPr>
              <w:t xml:space="preserve">i dung số 01, 02: cả 02 nội dung SXD góp ý đều thuộc nội dung xử lý, khai thác, sử dụng các cơ sở nhà, đất dôi dư sau sắp xếp bộ máy đã được Thủ tướng Chính phủ chỉ đạo tại Công điện số 39/CĐ-TTg ngày 14/5/2026. Theo đó, hoàn thành xử lý trong Quý II/2026. Việc khẩn trương xử lý nhà, đất dôi dư đang rất cấp bách, cần xử lý ngay và </w:t>
            </w:r>
            <w:r>
              <w:rPr>
                <w:rFonts w:ascii="Times New Roman" w:hAnsi="Times New Roman" w:cs="Times New Roman"/>
                <w:sz w:val="24"/>
                <w:szCs w:val="24"/>
              </w:rPr>
              <w:lastRenderedPageBreak/>
              <w:t>được các cơ quan, đơn vị đang trực tiếp quản lý, sử dụng đề xuất phương án xử lý. Do đó, Sở Tài chính không tiếp thu nội dung góp ý. khẩn trương xử lý nhà, đất dôi dư đang rất cấp bách, cần xử lý ngay trong Quý II/2026.</w:t>
            </w:r>
          </w:p>
          <w:p w14:paraId="0AE941BF" w14:textId="77777777" w:rsidR="00EA5641" w:rsidRDefault="00EA5641" w:rsidP="00EA5641">
            <w:pPr>
              <w:spacing w:after="60"/>
              <w:jc w:val="both"/>
              <w:rPr>
                <w:rFonts w:ascii="Times New Roman" w:hAnsi="Times New Roman" w:cs="Times New Roman"/>
                <w:sz w:val="24"/>
                <w:szCs w:val="24"/>
              </w:rPr>
            </w:pPr>
            <w:r>
              <w:rPr>
                <w:rFonts w:ascii="Times New Roman" w:hAnsi="Times New Roman" w:cs="Times New Roman"/>
                <w:sz w:val="24"/>
                <w:szCs w:val="24"/>
              </w:rPr>
              <w:t xml:space="preserve">2. </w:t>
            </w:r>
            <w:r w:rsidRPr="00953361">
              <w:rPr>
                <w:rFonts w:ascii="Times New Roman" w:hAnsi="Times New Roman" w:cs="Times New Roman"/>
                <w:sz w:val="24"/>
                <w:szCs w:val="24"/>
              </w:rPr>
              <w:t>Đối với nộ</w:t>
            </w:r>
            <w:r>
              <w:rPr>
                <w:rFonts w:ascii="Times New Roman" w:hAnsi="Times New Roman" w:cs="Times New Roman"/>
                <w:sz w:val="24"/>
                <w:szCs w:val="24"/>
              </w:rPr>
              <w:t>i dung số</w:t>
            </w:r>
            <w:r>
              <w:rPr>
                <w:rFonts w:ascii="Times New Roman" w:hAnsi="Times New Roman" w:cs="Times New Roman"/>
                <w:sz w:val="24"/>
                <w:szCs w:val="24"/>
              </w:rPr>
              <w:t xml:space="preserve"> 03: Sở Tài chính tiếp thu ý kiến góp ý.</w:t>
            </w:r>
          </w:p>
          <w:p w14:paraId="318BEAB2" w14:textId="77777777" w:rsidR="00EA5641" w:rsidRDefault="00EA5641" w:rsidP="00EA5641">
            <w:pPr>
              <w:spacing w:after="60"/>
              <w:jc w:val="both"/>
              <w:rPr>
                <w:rFonts w:ascii="Times New Roman" w:hAnsi="Times New Roman" w:cs="Times New Roman"/>
                <w:sz w:val="24"/>
                <w:szCs w:val="24"/>
              </w:rPr>
            </w:pPr>
            <w:r>
              <w:rPr>
                <w:rFonts w:ascii="Times New Roman" w:hAnsi="Times New Roman" w:cs="Times New Roman"/>
                <w:sz w:val="24"/>
                <w:szCs w:val="24"/>
              </w:rPr>
              <w:t xml:space="preserve">3. </w:t>
            </w:r>
            <w:r w:rsidRPr="00953361">
              <w:rPr>
                <w:rFonts w:ascii="Times New Roman" w:hAnsi="Times New Roman" w:cs="Times New Roman"/>
                <w:sz w:val="24"/>
                <w:szCs w:val="24"/>
              </w:rPr>
              <w:t>Đối với nộ</w:t>
            </w:r>
            <w:r>
              <w:rPr>
                <w:rFonts w:ascii="Times New Roman" w:hAnsi="Times New Roman" w:cs="Times New Roman"/>
                <w:sz w:val="24"/>
                <w:szCs w:val="24"/>
              </w:rPr>
              <w:t>i dung số</w:t>
            </w:r>
            <w:r>
              <w:rPr>
                <w:rFonts w:ascii="Times New Roman" w:hAnsi="Times New Roman" w:cs="Times New Roman"/>
                <w:sz w:val="24"/>
                <w:szCs w:val="24"/>
              </w:rPr>
              <w:t xml:space="preserve"> 04: </w:t>
            </w:r>
            <w:r>
              <w:rPr>
                <w:rFonts w:ascii="Times New Roman" w:hAnsi="Times New Roman" w:cs="Times New Roman"/>
                <w:sz w:val="24"/>
                <w:szCs w:val="24"/>
              </w:rPr>
              <w:t>Sở Tài chính tiếp thu ý kiến góp ý</w:t>
            </w:r>
            <w:r>
              <w:rPr>
                <w:rFonts w:ascii="Times New Roman" w:hAnsi="Times New Roman" w:cs="Times New Roman"/>
                <w:sz w:val="24"/>
                <w:szCs w:val="24"/>
              </w:rPr>
              <w:t>. Sở Tài chính đã tách riêng cụ thể nội dung tổ chức thực hiện của 02 đơn vị.</w:t>
            </w:r>
            <w:r w:rsidRPr="00953361">
              <w:rPr>
                <w:rStyle w:val="fontstyle01"/>
                <w:rFonts w:ascii="Times New Roman" w:hAnsi="Times New Roman" w:cs="Times New Roman"/>
                <w:sz w:val="24"/>
                <w:szCs w:val="24"/>
              </w:rPr>
              <w:t xml:space="preserve"> </w:t>
            </w:r>
            <w:r>
              <w:rPr>
                <w:rStyle w:val="fontstyle01"/>
                <w:rFonts w:ascii="Times New Roman" w:hAnsi="Times New Roman" w:cs="Times New Roman"/>
                <w:sz w:val="24"/>
                <w:szCs w:val="24"/>
              </w:rPr>
              <w:t xml:space="preserve">Theo đó, </w:t>
            </w:r>
            <w:r w:rsidRPr="00953361">
              <w:rPr>
                <w:rStyle w:val="fontstyle01"/>
                <w:rFonts w:ascii="Times New Roman" w:hAnsi="Times New Roman" w:cs="Times New Roman"/>
                <w:sz w:val="24"/>
                <w:szCs w:val="24"/>
              </w:rPr>
              <w:t>Trung tâm Phát triển</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quỹ đất Thành phố</w:t>
            </w:r>
            <w:r>
              <w:rPr>
                <w:rStyle w:val="fontstyle01"/>
                <w:rFonts w:ascii="Times New Roman" w:hAnsi="Times New Roman" w:cs="Times New Roman"/>
                <w:sz w:val="24"/>
                <w:szCs w:val="24"/>
              </w:rPr>
              <w:t>;</w:t>
            </w:r>
            <w:r w:rsidRPr="00953361">
              <w:rPr>
                <w:rStyle w:val="fontstyle01"/>
                <w:rFonts w:ascii="Times New Roman" w:hAnsi="Times New Roman" w:cs="Times New Roman"/>
                <w:sz w:val="24"/>
                <w:szCs w:val="24"/>
              </w:rPr>
              <w:t xml:space="preserve"> Trung tâm Quản lý nhà và Giám định xây dựng (thuộc Sở</w:t>
            </w:r>
            <w:r>
              <w:rPr>
                <w:rFonts w:ascii="Times New Roman" w:hAnsi="Times New Roman" w:cs="Times New Roman"/>
                <w:color w:val="000000"/>
                <w:sz w:val="24"/>
                <w:szCs w:val="24"/>
              </w:rPr>
              <w:t xml:space="preserve"> </w:t>
            </w:r>
            <w:r w:rsidRPr="00953361">
              <w:rPr>
                <w:rStyle w:val="fontstyle01"/>
                <w:rFonts w:ascii="Times New Roman" w:hAnsi="Times New Roman" w:cs="Times New Roman"/>
                <w:sz w:val="24"/>
                <w:szCs w:val="24"/>
              </w:rPr>
              <w:t>Xây dựng)</w:t>
            </w:r>
            <w:r>
              <w:rPr>
                <w:rStyle w:val="fontstyle01"/>
                <w:rFonts w:ascii="Times New Roman" w:hAnsi="Times New Roman" w:cs="Times New Roman"/>
                <w:sz w:val="24"/>
                <w:szCs w:val="24"/>
              </w:rPr>
              <w:t xml:space="preserve"> sau khi tiếp nhận, có trách nhiệm quản lý, </w:t>
            </w:r>
            <w:r w:rsidRPr="00953361">
              <w:rPr>
                <w:rStyle w:val="fontstyle01"/>
                <w:rFonts w:ascii="Times New Roman" w:hAnsi="Times New Roman" w:cs="Times New Roman"/>
                <w:sz w:val="24"/>
                <w:szCs w:val="24"/>
              </w:rPr>
              <w:t>bảo quản chống lấn chiếm</w:t>
            </w:r>
            <w:r>
              <w:rPr>
                <w:rStyle w:val="fontstyle01"/>
                <w:rFonts w:ascii="Times New Roman" w:hAnsi="Times New Roman" w:cs="Times New Roman"/>
                <w:sz w:val="24"/>
                <w:szCs w:val="24"/>
              </w:rPr>
              <w:t xml:space="preserve"> và thực hiện khai thác theo quy định.</w:t>
            </w:r>
          </w:p>
          <w:p w14:paraId="25B888EA" w14:textId="5FB76BE1" w:rsidR="00EA5641" w:rsidRPr="00953361" w:rsidRDefault="00EA5641" w:rsidP="00EA5641">
            <w:pPr>
              <w:tabs>
                <w:tab w:val="left" w:pos="993"/>
              </w:tabs>
              <w:spacing w:after="120" w:line="234" w:lineRule="atLeast"/>
              <w:rPr>
                <w:rFonts w:ascii="Times New Roman" w:eastAsia="Times New Roman" w:hAnsi="Times New Roman" w:cs="Times New Roman"/>
                <w:sz w:val="24"/>
                <w:szCs w:val="24"/>
              </w:rPr>
            </w:pPr>
            <w:r>
              <w:rPr>
                <w:rFonts w:ascii="Times New Roman" w:hAnsi="Times New Roman" w:cs="Times New Roman"/>
                <w:sz w:val="24"/>
                <w:szCs w:val="24"/>
              </w:rPr>
              <w:t xml:space="preserve">4. </w:t>
            </w:r>
            <w:r w:rsidRPr="00953361">
              <w:rPr>
                <w:rFonts w:ascii="Times New Roman" w:hAnsi="Times New Roman" w:cs="Times New Roman"/>
                <w:sz w:val="24"/>
                <w:szCs w:val="24"/>
              </w:rPr>
              <w:t>Đối với nộ</w:t>
            </w:r>
            <w:r>
              <w:rPr>
                <w:rFonts w:ascii="Times New Roman" w:hAnsi="Times New Roman" w:cs="Times New Roman"/>
                <w:sz w:val="24"/>
                <w:szCs w:val="24"/>
              </w:rPr>
              <w:t>i dung số</w:t>
            </w:r>
            <w:r>
              <w:rPr>
                <w:rFonts w:ascii="Times New Roman" w:hAnsi="Times New Roman" w:cs="Times New Roman"/>
                <w:sz w:val="24"/>
                <w:szCs w:val="24"/>
              </w:rPr>
              <w:t xml:space="preserve"> 05</w:t>
            </w:r>
            <w:r>
              <w:rPr>
                <w:rFonts w:ascii="Times New Roman" w:hAnsi="Times New Roman" w:cs="Times New Roman"/>
                <w:sz w:val="24"/>
                <w:szCs w:val="24"/>
              </w:rPr>
              <w:t xml:space="preserve">: Sở Tài chính tiếp thu ý kiến </w:t>
            </w:r>
            <w:r w:rsidRPr="00383E16">
              <w:rPr>
                <w:rFonts w:ascii="Times New Roman" w:hAnsi="Times New Roman" w:cs="Times New Roman"/>
                <w:sz w:val="24"/>
                <w:szCs w:val="24"/>
              </w:rPr>
              <w:t>góp ý</w:t>
            </w:r>
            <w:r>
              <w:rPr>
                <w:rFonts w:ascii="Times New Roman" w:hAnsi="Times New Roman" w:cs="Times New Roman"/>
                <w:sz w:val="24"/>
                <w:szCs w:val="24"/>
              </w:rPr>
              <w:t>. H</w:t>
            </w:r>
            <w:r w:rsidRPr="00383E16">
              <w:rPr>
                <w:rFonts w:ascii="Times New Roman" w:hAnsi="Times New Roman" w:cs="Times New Roman"/>
                <w:sz w:val="24"/>
                <w:szCs w:val="24"/>
              </w:rPr>
              <w:t>iện nay Sở Tài chính được Thành ủy, UBND Thành phố giao</w:t>
            </w:r>
            <w:r>
              <w:rPr>
                <w:rFonts w:ascii="Times New Roman" w:hAnsi="Times New Roman" w:cs="Times New Roman"/>
                <w:sz w:val="24"/>
                <w:szCs w:val="24"/>
              </w:rPr>
              <w:t xml:space="preserve"> chủ trì, phối hợp với các cơ quan, đơn vị</w:t>
            </w:r>
            <w:r w:rsidRPr="00383E16">
              <w:rPr>
                <w:rFonts w:ascii="Times New Roman" w:hAnsi="Times New Roman" w:cs="Times New Roman"/>
                <w:sz w:val="24"/>
                <w:szCs w:val="24"/>
              </w:rPr>
              <w:t xml:space="preserve"> thực hiện </w:t>
            </w:r>
            <w:r w:rsidRPr="00383E16">
              <w:rPr>
                <w:rFonts w:ascii="Times New Roman" w:hAnsi="Times New Roman" w:cs="Times New Roman"/>
                <w:sz w:val="24"/>
                <w:szCs w:val="24"/>
              </w:rPr>
              <w:t>xây dựng cơ sở dữ liệu đồng bộ trong công tác quản lý, bố trí, khai thác, sử dụng quỹ nhà, đất trên địa bàn Thành phố; bảo đảm dữ liệu được cập nhật đầy đủ, chính xác, thống nhất, phục vụ công tác quản lý, chia sẻ, khai thác và sử dụng hiệu quả tài sản công</w:t>
            </w:r>
            <w:r>
              <w:rPr>
                <w:rFonts w:ascii="Times New Roman" w:hAnsi="Times New Roman" w:cs="Times New Roman"/>
                <w:sz w:val="24"/>
                <w:szCs w:val="24"/>
              </w:rPr>
              <w:t>. Do đó, Sở Tài chính tiếp thu ý kiến của Sở Xây dựng.</w:t>
            </w:r>
          </w:p>
        </w:tc>
      </w:tr>
    </w:tbl>
    <w:p w14:paraId="647ADC6D" w14:textId="42AC4D62" w:rsidR="007B5321" w:rsidRPr="00286212" w:rsidRDefault="007B5321" w:rsidP="00B96B35">
      <w:pPr>
        <w:rPr>
          <w:rFonts w:asciiTheme="majorHAnsi" w:hAnsiTheme="majorHAnsi" w:cstheme="majorHAnsi"/>
          <w:sz w:val="26"/>
          <w:szCs w:val="26"/>
        </w:rPr>
      </w:pPr>
    </w:p>
    <w:sectPr w:rsidR="007B5321" w:rsidRPr="00286212" w:rsidSect="00554B7F">
      <w:footerReference w:type="default" r:id="rId7"/>
      <w:pgSz w:w="16839" w:h="11907" w:orient="landscape" w:code="9"/>
      <w:pgMar w:top="992" w:right="851"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51DB3" w14:textId="77777777" w:rsidR="00AD0EEC" w:rsidRDefault="00AD0EEC" w:rsidP="00E62170">
      <w:pPr>
        <w:spacing w:after="0" w:line="240" w:lineRule="auto"/>
      </w:pPr>
      <w:r>
        <w:separator/>
      </w:r>
    </w:p>
  </w:endnote>
  <w:endnote w:type="continuationSeparator" w:id="0">
    <w:p w14:paraId="1E8CA21E" w14:textId="77777777" w:rsidR="00AD0EEC" w:rsidRDefault="00AD0EEC" w:rsidP="00E62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VNI-Times">
    <w:panose1 w:val="00000000000000000000"/>
    <w:charset w:val="00"/>
    <w:family w:val="auto"/>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8845927"/>
      <w:docPartObj>
        <w:docPartGallery w:val="Page Numbers (Bottom of Page)"/>
        <w:docPartUnique/>
      </w:docPartObj>
    </w:sdtPr>
    <w:sdtEndPr>
      <w:rPr>
        <w:noProof/>
      </w:rPr>
    </w:sdtEndPr>
    <w:sdtContent>
      <w:p w14:paraId="1A2D6F67" w14:textId="0E823C4B" w:rsidR="00B931AB" w:rsidRDefault="00B931AB">
        <w:pPr>
          <w:pStyle w:val="Footer"/>
          <w:jc w:val="center"/>
        </w:pPr>
        <w:r>
          <w:fldChar w:fldCharType="begin"/>
        </w:r>
        <w:r>
          <w:instrText xml:space="preserve"> PAGE   \* MERGEFORMAT </w:instrText>
        </w:r>
        <w:r>
          <w:fldChar w:fldCharType="separate"/>
        </w:r>
        <w:r w:rsidR="00EA5641">
          <w:rPr>
            <w:noProof/>
          </w:rPr>
          <w:t>3</w:t>
        </w:r>
        <w:r>
          <w:rPr>
            <w:noProof/>
          </w:rPr>
          <w:fldChar w:fldCharType="end"/>
        </w:r>
      </w:p>
    </w:sdtContent>
  </w:sdt>
  <w:p w14:paraId="1C3C637C" w14:textId="77777777" w:rsidR="00D321CD" w:rsidRDefault="00D321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4FD2C" w14:textId="77777777" w:rsidR="00AD0EEC" w:rsidRDefault="00AD0EEC" w:rsidP="00E62170">
      <w:pPr>
        <w:spacing w:after="0" w:line="240" w:lineRule="auto"/>
      </w:pPr>
      <w:r>
        <w:separator/>
      </w:r>
    </w:p>
  </w:footnote>
  <w:footnote w:type="continuationSeparator" w:id="0">
    <w:p w14:paraId="37C3489B" w14:textId="77777777" w:rsidR="00AD0EEC" w:rsidRDefault="00AD0EEC" w:rsidP="00E621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C47AC6"/>
    <w:multiLevelType w:val="hybridMultilevel"/>
    <w:tmpl w:val="0C0EEA28"/>
    <w:lvl w:ilvl="0" w:tplc="325C56D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98756C"/>
    <w:multiLevelType w:val="hybridMultilevel"/>
    <w:tmpl w:val="8306FC20"/>
    <w:lvl w:ilvl="0" w:tplc="A86838D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
    <w:nsid w:val="148E4890"/>
    <w:multiLevelType w:val="hybridMultilevel"/>
    <w:tmpl w:val="FB1CFF1C"/>
    <w:lvl w:ilvl="0" w:tplc="1BC811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A748F7"/>
    <w:multiLevelType w:val="hybridMultilevel"/>
    <w:tmpl w:val="2B5CC218"/>
    <w:lvl w:ilvl="0" w:tplc="CE728C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5F4593"/>
    <w:multiLevelType w:val="hybridMultilevel"/>
    <w:tmpl w:val="B18271F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E7516F"/>
    <w:multiLevelType w:val="hybridMultilevel"/>
    <w:tmpl w:val="0472D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3D1732"/>
    <w:multiLevelType w:val="hybridMultilevel"/>
    <w:tmpl w:val="25B637F2"/>
    <w:lvl w:ilvl="0" w:tplc="3C96D5F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617A2A"/>
    <w:multiLevelType w:val="hybridMultilevel"/>
    <w:tmpl w:val="6CA20F70"/>
    <w:lvl w:ilvl="0" w:tplc="982EB80E">
      <w:start w:val="1"/>
      <w:numFmt w:val="decimal"/>
      <w:lvlText w:val="%1."/>
      <w:lvlJc w:val="left"/>
      <w:pPr>
        <w:ind w:left="1684" w:hanging="97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281C0512"/>
    <w:multiLevelType w:val="hybridMultilevel"/>
    <w:tmpl w:val="D65285B6"/>
    <w:lvl w:ilvl="0" w:tplc="AE4C4E80">
      <w:start w:val="7"/>
      <w:numFmt w:val="bullet"/>
      <w:lvlText w:val="-"/>
      <w:lvlJc w:val="left"/>
      <w:pPr>
        <w:ind w:left="1080" w:hanging="360"/>
      </w:pPr>
      <w:rPr>
        <w:rFonts w:ascii="Times New Roman" w:eastAsia="Times New Roman" w:hAnsi="Times New Roman" w:cs="Times New Roman" w:hint="default"/>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9A97630"/>
    <w:multiLevelType w:val="hybridMultilevel"/>
    <w:tmpl w:val="28A46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DC22A1"/>
    <w:multiLevelType w:val="hybridMultilevel"/>
    <w:tmpl w:val="4A421D30"/>
    <w:lvl w:ilvl="0" w:tplc="DFF69DDA">
      <w:start w:val="1"/>
      <w:numFmt w:val="decimal"/>
      <w:lvlText w:val="%1."/>
      <w:lvlJc w:val="left"/>
      <w:pPr>
        <w:ind w:left="381" w:hanging="360"/>
      </w:pPr>
      <w:rPr>
        <w:rFonts w:hint="default"/>
      </w:rPr>
    </w:lvl>
    <w:lvl w:ilvl="1" w:tplc="04090019" w:tentative="1">
      <w:start w:val="1"/>
      <w:numFmt w:val="lowerLetter"/>
      <w:lvlText w:val="%2."/>
      <w:lvlJc w:val="left"/>
      <w:pPr>
        <w:ind w:left="1101" w:hanging="360"/>
      </w:pPr>
    </w:lvl>
    <w:lvl w:ilvl="2" w:tplc="0409001B" w:tentative="1">
      <w:start w:val="1"/>
      <w:numFmt w:val="lowerRoman"/>
      <w:lvlText w:val="%3."/>
      <w:lvlJc w:val="right"/>
      <w:pPr>
        <w:ind w:left="1821" w:hanging="180"/>
      </w:pPr>
    </w:lvl>
    <w:lvl w:ilvl="3" w:tplc="0409000F" w:tentative="1">
      <w:start w:val="1"/>
      <w:numFmt w:val="decimal"/>
      <w:lvlText w:val="%4."/>
      <w:lvlJc w:val="left"/>
      <w:pPr>
        <w:ind w:left="2541" w:hanging="360"/>
      </w:pPr>
    </w:lvl>
    <w:lvl w:ilvl="4" w:tplc="04090019" w:tentative="1">
      <w:start w:val="1"/>
      <w:numFmt w:val="lowerLetter"/>
      <w:lvlText w:val="%5."/>
      <w:lvlJc w:val="left"/>
      <w:pPr>
        <w:ind w:left="3261" w:hanging="360"/>
      </w:pPr>
    </w:lvl>
    <w:lvl w:ilvl="5" w:tplc="0409001B" w:tentative="1">
      <w:start w:val="1"/>
      <w:numFmt w:val="lowerRoman"/>
      <w:lvlText w:val="%6."/>
      <w:lvlJc w:val="right"/>
      <w:pPr>
        <w:ind w:left="3981" w:hanging="180"/>
      </w:pPr>
    </w:lvl>
    <w:lvl w:ilvl="6" w:tplc="0409000F" w:tentative="1">
      <w:start w:val="1"/>
      <w:numFmt w:val="decimal"/>
      <w:lvlText w:val="%7."/>
      <w:lvlJc w:val="left"/>
      <w:pPr>
        <w:ind w:left="4701" w:hanging="360"/>
      </w:pPr>
    </w:lvl>
    <w:lvl w:ilvl="7" w:tplc="04090019" w:tentative="1">
      <w:start w:val="1"/>
      <w:numFmt w:val="lowerLetter"/>
      <w:lvlText w:val="%8."/>
      <w:lvlJc w:val="left"/>
      <w:pPr>
        <w:ind w:left="5421" w:hanging="360"/>
      </w:pPr>
    </w:lvl>
    <w:lvl w:ilvl="8" w:tplc="0409001B" w:tentative="1">
      <w:start w:val="1"/>
      <w:numFmt w:val="lowerRoman"/>
      <w:lvlText w:val="%9."/>
      <w:lvlJc w:val="right"/>
      <w:pPr>
        <w:ind w:left="6141" w:hanging="180"/>
      </w:pPr>
    </w:lvl>
  </w:abstractNum>
  <w:abstractNum w:abstractNumId="11">
    <w:nsid w:val="34346B73"/>
    <w:multiLevelType w:val="hybridMultilevel"/>
    <w:tmpl w:val="6966FF7C"/>
    <w:lvl w:ilvl="0" w:tplc="8FFE806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300C3A"/>
    <w:multiLevelType w:val="hybridMultilevel"/>
    <w:tmpl w:val="233C1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265131"/>
    <w:multiLevelType w:val="hybridMultilevel"/>
    <w:tmpl w:val="15E08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2C45E2"/>
    <w:multiLevelType w:val="hybridMultilevel"/>
    <w:tmpl w:val="E8CEB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594C4D"/>
    <w:multiLevelType w:val="hybridMultilevel"/>
    <w:tmpl w:val="6CA20F70"/>
    <w:lvl w:ilvl="0" w:tplc="982EB80E">
      <w:start w:val="1"/>
      <w:numFmt w:val="decimal"/>
      <w:lvlText w:val="%1."/>
      <w:lvlJc w:val="left"/>
      <w:pPr>
        <w:ind w:left="1684" w:hanging="97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59223AFC"/>
    <w:multiLevelType w:val="hybridMultilevel"/>
    <w:tmpl w:val="233C1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D11AB6"/>
    <w:multiLevelType w:val="hybridMultilevel"/>
    <w:tmpl w:val="25361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E957E4"/>
    <w:multiLevelType w:val="hybridMultilevel"/>
    <w:tmpl w:val="BA586310"/>
    <w:lvl w:ilvl="0" w:tplc="D682ED36">
      <w:start w:val="2"/>
      <w:numFmt w:val="bullet"/>
      <w:lvlText w:val="-"/>
      <w:lvlJc w:val="left"/>
      <w:pPr>
        <w:ind w:left="720" w:hanging="360"/>
      </w:pPr>
      <w:rPr>
        <w:rFonts w:ascii="Arial" w:eastAsiaTheme="minorHAnsi" w:hAnsi="Arial" w:cs="Arial"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F94996"/>
    <w:multiLevelType w:val="hybridMultilevel"/>
    <w:tmpl w:val="6CA20F70"/>
    <w:lvl w:ilvl="0" w:tplc="982EB80E">
      <w:start w:val="1"/>
      <w:numFmt w:val="decimal"/>
      <w:lvlText w:val="%1."/>
      <w:lvlJc w:val="left"/>
      <w:pPr>
        <w:ind w:left="1684" w:hanging="97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nsid w:val="7ECE0ACE"/>
    <w:multiLevelType w:val="hybridMultilevel"/>
    <w:tmpl w:val="0FD497A2"/>
    <w:lvl w:ilvl="0" w:tplc="467EDB34">
      <w:start w:val="91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6"/>
  </w:num>
  <w:num w:numId="4">
    <w:abstractNumId w:val="6"/>
  </w:num>
  <w:num w:numId="5">
    <w:abstractNumId w:val="12"/>
  </w:num>
  <w:num w:numId="6">
    <w:abstractNumId w:val="5"/>
  </w:num>
  <w:num w:numId="7">
    <w:abstractNumId w:val="14"/>
  </w:num>
  <w:num w:numId="8">
    <w:abstractNumId w:val="10"/>
  </w:num>
  <w:num w:numId="9">
    <w:abstractNumId w:val="17"/>
  </w:num>
  <w:num w:numId="10">
    <w:abstractNumId w:val="20"/>
  </w:num>
  <w:num w:numId="11">
    <w:abstractNumId w:val="19"/>
  </w:num>
  <w:num w:numId="12">
    <w:abstractNumId w:val="7"/>
  </w:num>
  <w:num w:numId="13">
    <w:abstractNumId w:val="1"/>
  </w:num>
  <w:num w:numId="14">
    <w:abstractNumId w:val="15"/>
  </w:num>
  <w:num w:numId="15">
    <w:abstractNumId w:val="13"/>
  </w:num>
  <w:num w:numId="16">
    <w:abstractNumId w:val="2"/>
  </w:num>
  <w:num w:numId="17">
    <w:abstractNumId w:val="11"/>
  </w:num>
  <w:num w:numId="18">
    <w:abstractNumId w:val="8"/>
  </w:num>
  <w:num w:numId="19">
    <w:abstractNumId w:val="18"/>
  </w:num>
  <w:num w:numId="20">
    <w:abstractNumId w:val="3"/>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14"/>
    <w:rsid w:val="00002239"/>
    <w:rsid w:val="00003C31"/>
    <w:rsid w:val="000071BD"/>
    <w:rsid w:val="000134F8"/>
    <w:rsid w:val="0001509D"/>
    <w:rsid w:val="0002291D"/>
    <w:rsid w:val="000368F5"/>
    <w:rsid w:val="000432D7"/>
    <w:rsid w:val="00044930"/>
    <w:rsid w:val="00046079"/>
    <w:rsid w:val="00051CD9"/>
    <w:rsid w:val="00052B31"/>
    <w:rsid w:val="00057B55"/>
    <w:rsid w:val="0006150E"/>
    <w:rsid w:val="00064C47"/>
    <w:rsid w:val="00065B7A"/>
    <w:rsid w:val="00071E18"/>
    <w:rsid w:val="00071F1D"/>
    <w:rsid w:val="00074C38"/>
    <w:rsid w:val="00094407"/>
    <w:rsid w:val="000A0496"/>
    <w:rsid w:val="000A5C99"/>
    <w:rsid w:val="000B7C8E"/>
    <w:rsid w:val="000C3F14"/>
    <w:rsid w:val="000C4FAB"/>
    <w:rsid w:val="000D280D"/>
    <w:rsid w:val="000D65D7"/>
    <w:rsid w:val="000E007E"/>
    <w:rsid w:val="000E58B7"/>
    <w:rsid w:val="000E661E"/>
    <w:rsid w:val="00104052"/>
    <w:rsid w:val="00113469"/>
    <w:rsid w:val="001138FF"/>
    <w:rsid w:val="00113CE6"/>
    <w:rsid w:val="00116584"/>
    <w:rsid w:val="00116F80"/>
    <w:rsid w:val="00123213"/>
    <w:rsid w:val="00124816"/>
    <w:rsid w:val="001254DF"/>
    <w:rsid w:val="00130C47"/>
    <w:rsid w:val="00134529"/>
    <w:rsid w:val="00135D33"/>
    <w:rsid w:val="00136318"/>
    <w:rsid w:val="00137338"/>
    <w:rsid w:val="00137FCF"/>
    <w:rsid w:val="001448A8"/>
    <w:rsid w:val="00151FE5"/>
    <w:rsid w:val="001607F3"/>
    <w:rsid w:val="00160887"/>
    <w:rsid w:val="00167E96"/>
    <w:rsid w:val="0017687B"/>
    <w:rsid w:val="00180284"/>
    <w:rsid w:val="00187FE4"/>
    <w:rsid w:val="00192C8A"/>
    <w:rsid w:val="001954FB"/>
    <w:rsid w:val="00196954"/>
    <w:rsid w:val="001A5F3A"/>
    <w:rsid w:val="001B6C0C"/>
    <w:rsid w:val="001B75CC"/>
    <w:rsid w:val="001C2AA1"/>
    <w:rsid w:val="001D04A3"/>
    <w:rsid w:val="001D279A"/>
    <w:rsid w:val="001E1D81"/>
    <w:rsid w:val="001E3508"/>
    <w:rsid w:val="001E6B19"/>
    <w:rsid w:val="00200667"/>
    <w:rsid w:val="00210D4C"/>
    <w:rsid w:val="00211CB3"/>
    <w:rsid w:val="0023491C"/>
    <w:rsid w:val="0024189C"/>
    <w:rsid w:val="00252789"/>
    <w:rsid w:val="00264756"/>
    <w:rsid w:val="002671C0"/>
    <w:rsid w:val="00267E28"/>
    <w:rsid w:val="002718C7"/>
    <w:rsid w:val="00276ABF"/>
    <w:rsid w:val="00283426"/>
    <w:rsid w:val="00286212"/>
    <w:rsid w:val="00291E46"/>
    <w:rsid w:val="00292A14"/>
    <w:rsid w:val="0029383E"/>
    <w:rsid w:val="002960A7"/>
    <w:rsid w:val="002A5A9E"/>
    <w:rsid w:val="002B11CD"/>
    <w:rsid w:val="002B6C0B"/>
    <w:rsid w:val="002C2BD4"/>
    <w:rsid w:val="002C334E"/>
    <w:rsid w:val="002C6BA4"/>
    <w:rsid w:val="002D0F86"/>
    <w:rsid w:val="002E3AD9"/>
    <w:rsid w:val="002E3AF3"/>
    <w:rsid w:val="002E5718"/>
    <w:rsid w:val="002E7DFE"/>
    <w:rsid w:val="002F7AE9"/>
    <w:rsid w:val="003006B3"/>
    <w:rsid w:val="00301811"/>
    <w:rsid w:val="00302534"/>
    <w:rsid w:val="003074F0"/>
    <w:rsid w:val="003100A3"/>
    <w:rsid w:val="0032056F"/>
    <w:rsid w:val="003278B0"/>
    <w:rsid w:val="00333556"/>
    <w:rsid w:val="00335508"/>
    <w:rsid w:val="003474EF"/>
    <w:rsid w:val="00354DF0"/>
    <w:rsid w:val="00356C3C"/>
    <w:rsid w:val="00383E16"/>
    <w:rsid w:val="00397843"/>
    <w:rsid w:val="003A6C56"/>
    <w:rsid w:val="003B175A"/>
    <w:rsid w:val="003C2086"/>
    <w:rsid w:val="003C2BF3"/>
    <w:rsid w:val="003D0EC8"/>
    <w:rsid w:val="003D4EC4"/>
    <w:rsid w:val="003E5FEA"/>
    <w:rsid w:val="003E65F0"/>
    <w:rsid w:val="003F07DB"/>
    <w:rsid w:val="00400D0B"/>
    <w:rsid w:val="00410348"/>
    <w:rsid w:val="00412475"/>
    <w:rsid w:val="0041639F"/>
    <w:rsid w:val="00430766"/>
    <w:rsid w:val="00433951"/>
    <w:rsid w:val="004364B7"/>
    <w:rsid w:val="00437F7F"/>
    <w:rsid w:val="00443F2F"/>
    <w:rsid w:val="004527EA"/>
    <w:rsid w:val="004552D1"/>
    <w:rsid w:val="004652D9"/>
    <w:rsid w:val="00475A37"/>
    <w:rsid w:val="00476BD2"/>
    <w:rsid w:val="0048259B"/>
    <w:rsid w:val="0048348C"/>
    <w:rsid w:val="00490DD5"/>
    <w:rsid w:val="004938E6"/>
    <w:rsid w:val="004A0C0A"/>
    <w:rsid w:val="004A396C"/>
    <w:rsid w:val="004B11D6"/>
    <w:rsid w:val="004B1C7C"/>
    <w:rsid w:val="004C68A9"/>
    <w:rsid w:val="004C73BD"/>
    <w:rsid w:val="004D367B"/>
    <w:rsid w:val="004D4FBC"/>
    <w:rsid w:val="004D5205"/>
    <w:rsid w:val="004E583E"/>
    <w:rsid w:val="004F7A92"/>
    <w:rsid w:val="00515200"/>
    <w:rsid w:val="00517E73"/>
    <w:rsid w:val="00524D30"/>
    <w:rsid w:val="0053040D"/>
    <w:rsid w:val="00530FCA"/>
    <w:rsid w:val="005349E8"/>
    <w:rsid w:val="00534EE4"/>
    <w:rsid w:val="00535EA0"/>
    <w:rsid w:val="00541E29"/>
    <w:rsid w:val="00541EE7"/>
    <w:rsid w:val="005427E3"/>
    <w:rsid w:val="00542E2A"/>
    <w:rsid w:val="00554B7F"/>
    <w:rsid w:val="0056071A"/>
    <w:rsid w:val="005616A2"/>
    <w:rsid w:val="005633CF"/>
    <w:rsid w:val="0056435C"/>
    <w:rsid w:val="0057311A"/>
    <w:rsid w:val="00574C35"/>
    <w:rsid w:val="00575AF4"/>
    <w:rsid w:val="00575EA4"/>
    <w:rsid w:val="00581578"/>
    <w:rsid w:val="005823EA"/>
    <w:rsid w:val="0059069C"/>
    <w:rsid w:val="00593EC7"/>
    <w:rsid w:val="005A0DD0"/>
    <w:rsid w:val="005A1D02"/>
    <w:rsid w:val="005A21BF"/>
    <w:rsid w:val="005A291C"/>
    <w:rsid w:val="005C192D"/>
    <w:rsid w:val="005C2E56"/>
    <w:rsid w:val="005C5CB1"/>
    <w:rsid w:val="005D0FCE"/>
    <w:rsid w:val="005D69DF"/>
    <w:rsid w:val="005D799A"/>
    <w:rsid w:val="005D7F24"/>
    <w:rsid w:val="005E1B70"/>
    <w:rsid w:val="005E20D4"/>
    <w:rsid w:val="005F0C49"/>
    <w:rsid w:val="005F3E6E"/>
    <w:rsid w:val="005F3FA1"/>
    <w:rsid w:val="005F6630"/>
    <w:rsid w:val="005F7BDF"/>
    <w:rsid w:val="0060026F"/>
    <w:rsid w:val="00606715"/>
    <w:rsid w:val="00610E26"/>
    <w:rsid w:val="006138DA"/>
    <w:rsid w:val="00614ECE"/>
    <w:rsid w:val="00621853"/>
    <w:rsid w:val="0062190E"/>
    <w:rsid w:val="006260C0"/>
    <w:rsid w:val="006329E0"/>
    <w:rsid w:val="00644744"/>
    <w:rsid w:val="00645418"/>
    <w:rsid w:val="0065383E"/>
    <w:rsid w:val="00655139"/>
    <w:rsid w:val="00667395"/>
    <w:rsid w:val="00667A16"/>
    <w:rsid w:val="00677130"/>
    <w:rsid w:val="0068025E"/>
    <w:rsid w:val="006806AF"/>
    <w:rsid w:val="00686DB1"/>
    <w:rsid w:val="00687A91"/>
    <w:rsid w:val="00694051"/>
    <w:rsid w:val="006952A2"/>
    <w:rsid w:val="006970E9"/>
    <w:rsid w:val="006A41A8"/>
    <w:rsid w:val="006A6C24"/>
    <w:rsid w:val="006A7CE7"/>
    <w:rsid w:val="006B0BB2"/>
    <w:rsid w:val="006B31AA"/>
    <w:rsid w:val="006C5BD4"/>
    <w:rsid w:val="006C71DB"/>
    <w:rsid w:val="006D0B8E"/>
    <w:rsid w:val="006D110C"/>
    <w:rsid w:val="006D5D39"/>
    <w:rsid w:val="006E0BD6"/>
    <w:rsid w:val="006E339C"/>
    <w:rsid w:val="006E4FFA"/>
    <w:rsid w:val="006F08EC"/>
    <w:rsid w:val="006F0B68"/>
    <w:rsid w:val="006F1095"/>
    <w:rsid w:val="006F6F8A"/>
    <w:rsid w:val="00706014"/>
    <w:rsid w:val="00707BE0"/>
    <w:rsid w:val="0071005D"/>
    <w:rsid w:val="007346D6"/>
    <w:rsid w:val="00736344"/>
    <w:rsid w:val="00740FF9"/>
    <w:rsid w:val="00744ABD"/>
    <w:rsid w:val="00744C3A"/>
    <w:rsid w:val="00747AEF"/>
    <w:rsid w:val="00760A1C"/>
    <w:rsid w:val="007722F1"/>
    <w:rsid w:val="00774CAD"/>
    <w:rsid w:val="00782D5D"/>
    <w:rsid w:val="007927C4"/>
    <w:rsid w:val="007A48C8"/>
    <w:rsid w:val="007B5321"/>
    <w:rsid w:val="007B6F39"/>
    <w:rsid w:val="007C32C2"/>
    <w:rsid w:val="007C3B4D"/>
    <w:rsid w:val="007C429B"/>
    <w:rsid w:val="007C5F00"/>
    <w:rsid w:val="007C650A"/>
    <w:rsid w:val="007C6A58"/>
    <w:rsid w:val="007D1D32"/>
    <w:rsid w:val="007D6924"/>
    <w:rsid w:val="007E2FA6"/>
    <w:rsid w:val="007E7DE4"/>
    <w:rsid w:val="007F342F"/>
    <w:rsid w:val="007F66CC"/>
    <w:rsid w:val="008116F7"/>
    <w:rsid w:val="00813F9E"/>
    <w:rsid w:val="00823741"/>
    <w:rsid w:val="00825EFD"/>
    <w:rsid w:val="00831739"/>
    <w:rsid w:val="008335C9"/>
    <w:rsid w:val="00837837"/>
    <w:rsid w:val="00843BF0"/>
    <w:rsid w:val="00846FAC"/>
    <w:rsid w:val="008474AE"/>
    <w:rsid w:val="00850E7C"/>
    <w:rsid w:val="008521AC"/>
    <w:rsid w:val="00854B21"/>
    <w:rsid w:val="00857232"/>
    <w:rsid w:val="00860D2B"/>
    <w:rsid w:val="00863A90"/>
    <w:rsid w:val="00864E32"/>
    <w:rsid w:val="00865DEF"/>
    <w:rsid w:val="00866B37"/>
    <w:rsid w:val="00873161"/>
    <w:rsid w:val="00873A5F"/>
    <w:rsid w:val="00875130"/>
    <w:rsid w:val="008756AE"/>
    <w:rsid w:val="008847E4"/>
    <w:rsid w:val="00891C2C"/>
    <w:rsid w:val="0089689C"/>
    <w:rsid w:val="0089735F"/>
    <w:rsid w:val="00897959"/>
    <w:rsid w:val="008A3617"/>
    <w:rsid w:val="008A6346"/>
    <w:rsid w:val="008B256F"/>
    <w:rsid w:val="008B6324"/>
    <w:rsid w:val="008B6C4A"/>
    <w:rsid w:val="008C5BCA"/>
    <w:rsid w:val="008C5BCF"/>
    <w:rsid w:val="008D0E66"/>
    <w:rsid w:val="008D1C3B"/>
    <w:rsid w:val="008E1344"/>
    <w:rsid w:val="008E4BBC"/>
    <w:rsid w:val="008F2621"/>
    <w:rsid w:val="00902B34"/>
    <w:rsid w:val="00903921"/>
    <w:rsid w:val="00906614"/>
    <w:rsid w:val="009071BF"/>
    <w:rsid w:val="00910338"/>
    <w:rsid w:val="00910E97"/>
    <w:rsid w:val="00917BF1"/>
    <w:rsid w:val="009271BB"/>
    <w:rsid w:val="009318C6"/>
    <w:rsid w:val="009324E8"/>
    <w:rsid w:val="00937E67"/>
    <w:rsid w:val="009452A2"/>
    <w:rsid w:val="00952ABD"/>
    <w:rsid w:val="00953361"/>
    <w:rsid w:val="009534B8"/>
    <w:rsid w:val="0095358A"/>
    <w:rsid w:val="00962019"/>
    <w:rsid w:val="009636D4"/>
    <w:rsid w:val="00965142"/>
    <w:rsid w:val="00966182"/>
    <w:rsid w:val="00981273"/>
    <w:rsid w:val="00995C1A"/>
    <w:rsid w:val="009A1202"/>
    <w:rsid w:val="009A198F"/>
    <w:rsid w:val="009A2ED6"/>
    <w:rsid w:val="009A67C4"/>
    <w:rsid w:val="009A7C44"/>
    <w:rsid w:val="009B14D4"/>
    <w:rsid w:val="009C0677"/>
    <w:rsid w:val="009C2E5E"/>
    <w:rsid w:val="009C6C85"/>
    <w:rsid w:val="009C73E4"/>
    <w:rsid w:val="009E0394"/>
    <w:rsid w:val="009E6F38"/>
    <w:rsid w:val="009F0D21"/>
    <w:rsid w:val="009F23F0"/>
    <w:rsid w:val="009F3317"/>
    <w:rsid w:val="009F5213"/>
    <w:rsid w:val="00A12068"/>
    <w:rsid w:val="00A134AF"/>
    <w:rsid w:val="00A22627"/>
    <w:rsid w:val="00A22B88"/>
    <w:rsid w:val="00A23137"/>
    <w:rsid w:val="00A25A96"/>
    <w:rsid w:val="00A3012C"/>
    <w:rsid w:val="00A31764"/>
    <w:rsid w:val="00A4188D"/>
    <w:rsid w:val="00A45250"/>
    <w:rsid w:val="00A51A27"/>
    <w:rsid w:val="00A551F5"/>
    <w:rsid w:val="00A558BC"/>
    <w:rsid w:val="00A63216"/>
    <w:rsid w:val="00A641DC"/>
    <w:rsid w:val="00A67690"/>
    <w:rsid w:val="00A717C6"/>
    <w:rsid w:val="00A80318"/>
    <w:rsid w:val="00A814A1"/>
    <w:rsid w:val="00A8346F"/>
    <w:rsid w:val="00A85231"/>
    <w:rsid w:val="00A87346"/>
    <w:rsid w:val="00A87E99"/>
    <w:rsid w:val="00A90A0A"/>
    <w:rsid w:val="00A91B9F"/>
    <w:rsid w:val="00AA128B"/>
    <w:rsid w:val="00AA4813"/>
    <w:rsid w:val="00AA4D3A"/>
    <w:rsid w:val="00AA59D0"/>
    <w:rsid w:val="00AA71D7"/>
    <w:rsid w:val="00AB5826"/>
    <w:rsid w:val="00AD051F"/>
    <w:rsid w:val="00AD0EEC"/>
    <w:rsid w:val="00AD1D4D"/>
    <w:rsid w:val="00AF5E46"/>
    <w:rsid w:val="00AF7C4C"/>
    <w:rsid w:val="00B04445"/>
    <w:rsid w:val="00B045F6"/>
    <w:rsid w:val="00B12477"/>
    <w:rsid w:val="00B16A03"/>
    <w:rsid w:val="00B20DB8"/>
    <w:rsid w:val="00B26BCA"/>
    <w:rsid w:val="00B3622B"/>
    <w:rsid w:val="00B3627B"/>
    <w:rsid w:val="00B41561"/>
    <w:rsid w:val="00B4425F"/>
    <w:rsid w:val="00B553A3"/>
    <w:rsid w:val="00B57605"/>
    <w:rsid w:val="00B60A24"/>
    <w:rsid w:val="00B621AF"/>
    <w:rsid w:val="00B62314"/>
    <w:rsid w:val="00B66779"/>
    <w:rsid w:val="00B66D1C"/>
    <w:rsid w:val="00B7142B"/>
    <w:rsid w:val="00B7150C"/>
    <w:rsid w:val="00B7472F"/>
    <w:rsid w:val="00B75816"/>
    <w:rsid w:val="00B81D38"/>
    <w:rsid w:val="00B87444"/>
    <w:rsid w:val="00B9088F"/>
    <w:rsid w:val="00B931AB"/>
    <w:rsid w:val="00B9554C"/>
    <w:rsid w:val="00B96B35"/>
    <w:rsid w:val="00BA20A3"/>
    <w:rsid w:val="00BA2DCB"/>
    <w:rsid w:val="00BA70BD"/>
    <w:rsid w:val="00BA7F53"/>
    <w:rsid w:val="00BB3746"/>
    <w:rsid w:val="00BD12FA"/>
    <w:rsid w:val="00BD18B4"/>
    <w:rsid w:val="00BF1A8D"/>
    <w:rsid w:val="00BF4581"/>
    <w:rsid w:val="00BF665B"/>
    <w:rsid w:val="00BF76A9"/>
    <w:rsid w:val="00C02C01"/>
    <w:rsid w:val="00C14B21"/>
    <w:rsid w:val="00C155E2"/>
    <w:rsid w:val="00C160E2"/>
    <w:rsid w:val="00C21813"/>
    <w:rsid w:val="00C3297E"/>
    <w:rsid w:val="00C331DF"/>
    <w:rsid w:val="00C3393A"/>
    <w:rsid w:val="00C3661B"/>
    <w:rsid w:val="00C41BC8"/>
    <w:rsid w:val="00C42D83"/>
    <w:rsid w:val="00C44451"/>
    <w:rsid w:val="00C45034"/>
    <w:rsid w:val="00C50597"/>
    <w:rsid w:val="00C520FE"/>
    <w:rsid w:val="00C54BBB"/>
    <w:rsid w:val="00C5723D"/>
    <w:rsid w:val="00C574AD"/>
    <w:rsid w:val="00C60A81"/>
    <w:rsid w:val="00C6258F"/>
    <w:rsid w:val="00C71947"/>
    <w:rsid w:val="00C72545"/>
    <w:rsid w:val="00C73BFD"/>
    <w:rsid w:val="00C74529"/>
    <w:rsid w:val="00C75DF8"/>
    <w:rsid w:val="00C75DFE"/>
    <w:rsid w:val="00C90EC8"/>
    <w:rsid w:val="00C91282"/>
    <w:rsid w:val="00C91572"/>
    <w:rsid w:val="00CA06B2"/>
    <w:rsid w:val="00CA08BF"/>
    <w:rsid w:val="00CA2092"/>
    <w:rsid w:val="00CB2E27"/>
    <w:rsid w:val="00CC28F6"/>
    <w:rsid w:val="00CE4553"/>
    <w:rsid w:val="00CE4EF6"/>
    <w:rsid w:val="00CF459F"/>
    <w:rsid w:val="00CF5E6E"/>
    <w:rsid w:val="00D048F5"/>
    <w:rsid w:val="00D0525B"/>
    <w:rsid w:val="00D13436"/>
    <w:rsid w:val="00D22020"/>
    <w:rsid w:val="00D321CD"/>
    <w:rsid w:val="00D32F9B"/>
    <w:rsid w:val="00D3498D"/>
    <w:rsid w:val="00D41E39"/>
    <w:rsid w:val="00D42C80"/>
    <w:rsid w:val="00D43C06"/>
    <w:rsid w:val="00D46739"/>
    <w:rsid w:val="00D46D0D"/>
    <w:rsid w:val="00D47670"/>
    <w:rsid w:val="00D51CBD"/>
    <w:rsid w:val="00D542E8"/>
    <w:rsid w:val="00D54328"/>
    <w:rsid w:val="00D56F3F"/>
    <w:rsid w:val="00D577D2"/>
    <w:rsid w:val="00D60551"/>
    <w:rsid w:val="00D7377E"/>
    <w:rsid w:val="00D73D17"/>
    <w:rsid w:val="00D825E1"/>
    <w:rsid w:val="00D84271"/>
    <w:rsid w:val="00D86AEB"/>
    <w:rsid w:val="00D879C3"/>
    <w:rsid w:val="00D9070D"/>
    <w:rsid w:val="00D916F6"/>
    <w:rsid w:val="00DA1672"/>
    <w:rsid w:val="00DA37DF"/>
    <w:rsid w:val="00DB0804"/>
    <w:rsid w:val="00DB5CF8"/>
    <w:rsid w:val="00DB620B"/>
    <w:rsid w:val="00DD1365"/>
    <w:rsid w:val="00DE5D33"/>
    <w:rsid w:val="00DF073E"/>
    <w:rsid w:val="00DF2DF7"/>
    <w:rsid w:val="00DF3FC5"/>
    <w:rsid w:val="00DF6311"/>
    <w:rsid w:val="00DF675B"/>
    <w:rsid w:val="00E0434F"/>
    <w:rsid w:val="00E04764"/>
    <w:rsid w:val="00E074D1"/>
    <w:rsid w:val="00E10F9D"/>
    <w:rsid w:val="00E12D84"/>
    <w:rsid w:val="00E13A91"/>
    <w:rsid w:val="00E158E7"/>
    <w:rsid w:val="00E17234"/>
    <w:rsid w:val="00E311DF"/>
    <w:rsid w:val="00E31CB0"/>
    <w:rsid w:val="00E334CE"/>
    <w:rsid w:val="00E369A0"/>
    <w:rsid w:val="00E42923"/>
    <w:rsid w:val="00E446B2"/>
    <w:rsid w:val="00E512B9"/>
    <w:rsid w:val="00E51C1E"/>
    <w:rsid w:val="00E55B29"/>
    <w:rsid w:val="00E62170"/>
    <w:rsid w:val="00E64FC2"/>
    <w:rsid w:val="00E678FD"/>
    <w:rsid w:val="00E67A6B"/>
    <w:rsid w:val="00E720DA"/>
    <w:rsid w:val="00E81FF9"/>
    <w:rsid w:val="00E841FE"/>
    <w:rsid w:val="00E8681D"/>
    <w:rsid w:val="00E87206"/>
    <w:rsid w:val="00E90170"/>
    <w:rsid w:val="00E9435B"/>
    <w:rsid w:val="00EA5641"/>
    <w:rsid w:val="00EB4651"/>
    <w:rsid w:val="00EB6AB2"/>
    <w:rsid w:val="00EB6E64"/>
    <w:rsid w:val="00EC4ADE"/>
    <w:rsid w:val="00EC57EB"/>
    <w:rsid w:val="00ED1BA8"/>
    <w:rsid w:val="00ED1DAA"/>
    <w:rsid w:val="00ED4D2E"/>
    <w:rsid w:val="00EE0A8E"/>
    <w:rsid w:val="00EE1AD6"/>
    <w:rsid w:val="00EF024E"/>
    <w:rsid w:val="00EF2887"/>
    <w:rsid w:val="00F00BF0"/>
    <w:rsid w:val="00F01086"/>
    <w:rsid w:val="00F05413"/>
    <w:rsid w:val="00F07D88"/>
    <w:rsid w:val="00F13DEA"/>
    <w:rsid w:val="00F177AD"/>
    <w:rsid w:val="00F2783E"/>
    <w:rsid w:val="00F34F9E"/>
    <w:rsid w:val="00F35E62"/>
    <w:rsid w:val="00F4785F"/>
    <w:rsid w:val="00F63549"/>
    <w:rsid w:val="00F64F4E"/>
    <w:rsid w:val="00F6719A"/>
    <w:rsid w:val="00F721E9"/>
    <w:rsid w:val="00F802B6"/>
    <w:rsid w:val="00F84403"/>
    <w:rsid w:val="00F84BA9"/>
    <w:rsid w:val="00F9132C"/>
    <w:rsid w:val="00F93229"/>
    <w:rsid w:val="00F94CBB"/>
    <w:rsid w:val="00FA0FAF"/>
    <w:rsid w:val="00FA69BC"/>
    <w:rsid w:val="00FC127D"/>
    <w:rsid w:val="00FC1BA3"/>
    <w:rsid w:val="00FC62FC"/>
    <w:rsid w:val="00FD12E2"/>
    <w:rsid w:val="00FE68FD"/>
    <w:rsid w:val="00FF15CD"/>
    <w:rsid w:val="00FF2D5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704D9"/>
  <w15:docId w15:val="{4A421EE1-0B78-4387-BFEC-55EE93BBA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614"/>
  </w:style>
  <w:style w:type="paragraph" w:styleId="Heading1">
    <w:name w:val="heading 1"/>
    <w:basedOn w:val="Normal"/>
    <w:next w:val="Normal"/>
    <w:link w:val="Heading1Char"/>
    <w:qFormat/>
    <w:rsid w:val="003100A3"/>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3100A3"/>
    <w:pPr>
      <w:keepNext/>
      <w:spacing w:after="0" w:line="240" w:lineRule="auto"/>
      <w:jc w:val="center"/>
      <w:outlineLvl w:val="1"/>
    </w:pPr>
    <w:rPr>
      <w:rFonts w:ascii="Times New Roman" w:eastAsia="Times New Roman" w:hAnsi="Times New Roman" w:cs="Times New Roman"/>
      <w:b/>
      <w:bCs/>
      <w:sz w:val="28"/>
      <w:szCs w:val="28"/>
    </w:rPr>
  </w:style>
  <w:style w:type="paragraph" w:styleId="Heading4">
    <w:name w:val="heading 4"/>
    <w:basedOn w:val="Normal"/>
    <w:next w:val="Normal"/>
    <w:link w:val="Heading4Char"/>
    <w:qFormat/>
    <w:rsid w:val="003100A3"/>
    <w:pPr>
      <w:keepNext/>
      <w:spacing w:before="240" w:after="60" w:line="240" w:lineRule="auto"/>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066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906614"/>
    <w:pPr>
      <w:ind w:left="720"/>
      <w:contextualSpacing/>
    </w:pPr>
  </w:style>
  <w:style w:type="paragraph" w:styleId="Header">
    <w:name w:val="header"/>
    <w:basedOn w:val="Normal"/>
    <w:link w:val="HeaderChar"/>
    <w:uiPriority w:val="99"/>
    <w:unhideWhenUsed/>
    <w:rsid w:val="00E621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2170"/>
  </w:style>
  <w:style w:type="paragraph" w:styleId="Footer">
    <w:name w:val="footer"/>
    <w:basedOn w:val="Normal"/>
    <w:link w:val="FooterChar"/>
    <w:uiPriority w:val="99"/>
    <w:unhideWhenUsed/>
    <w:rsid w:val="00E621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2170"/>
  </w:style>
  <w:style w:type="paragraph" w:styleId="BodyTextIndent3">
    <w:name w:val="Body Text Indent 3"/>
    <w:basedOn w:val="Normal"/>
    <w:link w:val="BodyTextIndent3Char"/>
    <w:unhideWhenUsed/>
    <w:rsid w:val="002B6C0B"/>
    <w:pPr>
      <w:spacing w:before="120" w:after="0" w:line="240" w:lineRule="auto"/>
      <w:ind w:firstLine="748"/>
      <w:jc w:val="both"/>
    </w:pPr>
    <w:rPr>
      <w:rFonts w:ascii="Times New Roman" w:eastAsia="Times New Roman" w:hAnsi="Times New Roman" w:cs="Times New Roman"/>
      <w:sz w:val="28"/>
      <w:szCs w:val="28"/>
    </w:rPr>
  </w:style>
  <w:style w:type="character" w:customStyle="1" w:styleId="BodyTextIndent3Char">
    <w:name w:val="Body Text Indent 3 Char"/>
    <w:basedOn w:val="DefaultParagraphFont"/>
    <w:link w:val="BodyTextIndent3"/>
    <w:rsid w:val="002B6C0B"/>
    <w:rPr>
      <w:rFonts w:ascii="Times New Roman" w:eastAsia="Times New Roman" w:hAnsi="Times New Roman" w:cs="Times New Roman"/>
      <w:sz w:val="28"/>
      <w:szCs w:val="28"/>
    </w:rPr>
  </w:style>
  <w:style w:type="paragraph" w:styleId="NormalWeb">
    <w:name w:val="Normal (Web)"/>
    <w:aliases w:val="Char Char Char Char Char Char Char Char Char Char Char,Char Char25"/>
    <w:basedOn w:val="Normal"/>
    <w:link w:val="NormalWebChar"/>
    <w:uiPriority w:val="99"/>
    <w:unhideWhenUsed/>
    <w:qFormat/>
    <w:rsid w:val="00D321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3100A3"/>
    <w:rPr>
      <w:rFonts w:ascii="Arial" w:eastAsia="Times New Roman" w:hAnsi="Arial" w:cs="Arial"/>
      <w:b/>
      <w:bCs/>
      <w:kern w:val="32"/>
      <w:sz w:val="32"/>
      <w:szCs w:val="32"/>
    </w:rPr>
  </w:style>
  <w:style w:type="character" w:customStyle="1" w:styleId="Heading2Char">
    <w:name w:val="Heading 2 Char"/>
    <w:basedOn w:val="DefaultParagraphFont"/>
    <w:link w:val="Heading2"/>
    <w:rsid w:val="003100A3"/>
    <w:rPr>
      <w:rFonts w:ascii="Times New Roman" w:eastAsia="Times New Roman" w:hAnsi="Times New Roman" w:cs="Times New Roman"/>
      <w:b/>
      <w:bCs/>
      <w:sz w:val="28"/>
      <w:szCs w:val="28"/>
    </w:rPr>
  </w:style>
  <w:style w:type="character" w:customStyle="1" w:styleId="Heading4Char">
    <w:name w:val="Heading 4 Char"/>
    <w:basedOn w:val="DefaultParagraphFont"/>
    <w:link w:val="Heading4"/>
    <w:rsid w:val="003100A3"/>
    <w:rPr>
      <w:rFonts w:ascii="Times New Roman" w:eastAsia="Times New Roman" w:hAnsi="Times New Roman" w:cs="Times New Roman"/>
      <w:b/>
      <w:bCs/>
      <w:sz w:val="28"/>
      <w:szCs w:val="28"/>
    </w:rPr>
  </w:style>
  <w:style w:type="paragraph" w:styleId="BodyText">
    <w:name w:val="Body Text"/>
    <w:basedOn w:val="Normal"/>
    <w:link w:val="BodyTextChar"/>
    <w:uiPriority w:val="99"/>
    <w:unhideWhenUsed/>
    <w:rsid w:val="00BA7F53"/>
    <w:pPr>
      <w:spacing w:after="120"/>
    </w:pPr>
  </w:style>
  <w:style w:type="character" w:customStyle="1" w:styleId="BodyTextChar">
    <w:name w:val="Body Text Char"/>
    <w:basedOn w:val="DefaultParagraphFont"/>
    <w:link w:val="BodyText"/>
    <w:uiPriority w:val="99"/>
    <w:rsid w:val="00BA7F53"/>
  </w:style>
  <w:style w:type="paragraph" w:styleId="BalloonText">
    <w:name w:val="Balloon Text"/>
    <w:basedOn w:val="Normal"/>
    <w:link w:val="BalloonTextChar"/>
    <w:uiPriority w:val="99"/>
    <w:semiHidden/>
    <w:unhideWhenUsed/>
    <w:rsid w:val="00FF2D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D5D"/>
    <w:rPr>
      <w:rFonts w:ascii="Segoe UI" w:hAnsi="Segoe UI" w:cs="Segoe UI"/>
      <w:sz w:val="18"/>
      <w:szCs w:val="18"/>
    </w:rPr>
  </w:style>
  <w:style w:type="character" w:customStyle="1" w:styleId="subject">
    <w:name w:val="subject"/>
    <w:basedOn w:val="DefaultParagraphFont"/>
    <w:rsid w:val="00E512B9"/>
  </w:style>
  <w:style w:type="paragraph" w:styleId="Title">
    <w:name w:val="Title"/>
    <w:basedOn w:val="Normal"/>
    <w:link w:val="TitleChar"/>
    <w:qFormat/>
    <w:rsid w:val="009071BF"/>
    <w:pPr>
      <w:spacing w:after="0" w:line="240" w:lineRule="auto"/>
      <w:jc w:val="center"/>
    </w:pPr>
    <w:rPr>
      <w:rFonts w:ascii="VNI-Times" w:eastAsia="Times New Roman" w:hAnsi="VNI-Times" w:cs="Times New Roman"/>
      <w:b/>
      <w:bCs/>
      <w:sz w:val="28"/>
      <w:szCs w:val="28"/>
    </w:rPr>
  </w:style>
  <w:style w:type="character" w:customStyle="1" w:styleId="TitleChar">
    <w:name w:val="Title Char"/>
    <w:basedOn w:val="DefaultParagraphFont"/>
    <w:link w:val="Title"/>
    <w:rsid w:val="009071BF"/>
    <w:rPr>
      <w:rFonts w:ascii="VNI-Times" w:eastAsia="Times New Roman" w:hAnsi="VNI-Times" w:cs="Times New Roman"/>
      <w:b/>
      <w:bCs/>
      <w:sz w:val="28"/>
      <w:szCs w:val="28"/>
    </w:rPr>
  </w:style>
  <w:style w:type="paragraph" w:styleId="BodyTextFirstIndent">
    <w:name w:val="Body Text First Indent"/>
    <w:basedOn w:val="BodyText"/>
    <w:link w:val="BodyTextFirstIndentChar"/>
    <w:uiPriority w:val="99"/>
    <w:unhideWhenUsed/>
    <w:rsid w:val="00910338"/>
    <w:pPr>
      <w:spacing w:after="200"/>
      <w:ind w:firstLine="360"/>
    </w:pPr>
  </w:style>
  <w:style w:type="character" w:customStyle="1" w:styleId="BodyTextFirstIndentChar">
    <w:name w:val="Body Text First Indent Char"/>
    <w:basedOn w:val="BodyTextChar"/>
    <w:link w:val="BodyTextFirstIndent"/>
    <w:uiPriority w:val="99"/>
    <w:rsid w:val="00910338"/>
  </w:style>
  <w:style w:type="character" w:customStyle="1" w:styleId="NormalWebChar">
    <w:name w:val="Normal (Web) Char"/>
    <w:aliases w:val="Char Char Char Char Char Char Char Char Char Char Char Char,Char Char25 Char"/>
    <w:link w:val="NormalWeb"/>
    <w:uiPriority w:val="99"/>
    <w:qFormat/>
    <w:locked/>
    <w:rsid w:val="00C3661B"/>
    <w:rPr>
      <w:rFonts w:ascii="Times New Roman" w:eastAsia="Times New Roman" w:hAnsi="Times New Roman" w:cs="Times New Roman"/>
      <w:sz w:val="24"/>
      <w:szCs w:val="24"/>
    </w:rPr>
  </w:style>
  <w:style w:type="character" w:customStyle="1" w:styleId="fontstyle01">
    <w:name w:val="fontstyle01"/>
    <w:basedOn w:val="DefaultParagraphFont"/>
    <w:rsid w:val="00953361"/>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953361"/>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237953">
      <w:bodyDiv w:val="1"/>
      <w:marLeft w:val="0"/>
      <w:marRight w:val="0"/>
      <w:marTop w:val="0"/>
      <w:marBottom w:val="0"/>
      <w:divBdr>
        <w:top w:val="none" w:sz="0" w:space="0" w:color="auto"/>
        <w:left w:val="none" w:sz="0" w:space="0" w:color="auto"/>
        <w:bottom w:val="none" w:sz="0" w:space="0" w:color="auto"/>
        <w:right w:val="none" w:sz="0" w:space="0" w:color="auto"/>
      </w:divBdr>
    </w:div>
    <w:div w:id="1072313597">
      <w:bodyDiv w:val="1"/>
      <w:marLeft w:val="0"/>
      <w:marRight w:val="0"/>
      <w:marTop w:val="0"/>
      <w:marBottom w:val="0"/>
      <w:divBdr>
        <w:top w:val="none" w:sz="0" w:space="0" w:color="auto"/>
        <w:left w:val="none" w:sz="0" w:space="0" w:color="auto"/>
        <w:bottom w:val="none" w:sz="0" w:space="0" w:color="auto"/>
        <w:right w:val="none" w:sz="0" w:space="0" w:color="auto"/>
      </w:divBdr>
    </w:div>
    <w:div w:id="1091706745">
      <w:bodyDiv w:val="1"/>
      <w:marLeft w:val="0"/>
      <w:marRight w:val="0"/>
      <w:marTop w:val="0"/>
      <w:marBottom w:val="0"/>
      <w:divBdr>
        <w:top w:val="none" w:sz="0" w:space="0" w:color="auto"/>
        <w:left w:val="none" w:sz="0" w:space="0" w:color="auto"/>
        <w:bottom w:val="none" w:sz="0" w:space="0" w:color="auto"/>
        <w:right w:val="none" w:sz="0" w:space="0" w:color="auto"/>
      </w:divBdr>
    </w:div>
    <w:div w:id="1231699568">
      <w:bodyDiv w:val="1"/>
      <w:marLeft w:val="0"/>
      <w:marRight w:val="0"/>
      <w:marTop w:val="0"/>
      <w:marBottom w:val="0"/>
      <w:divBdr>
        <w:top w:val="none" w:sz="0" w:space="0" w:color="auto"/>
        <w:left w:val="none" w:sz="0" w:space="0" w:color="auto"/>
        <w:bottom w:val="none" w:sz="0" w:space="0" w:color="auto"/>
        <w:right w:val="none" w:sz="0" w:space="0" w:color="auto"/>
      </w:divBdr>
    </w:div>
    <w:div w:id="1341392773">
      <w:bodyDiv w:val="1"/>
      <w:marLeft w:val="0"/>
      <w:marRight w:val="0"/>
      <w:marTop w:val="0"/>
      <w:marBottom w:val="0"/>
      <w:divBdr>
        <w:top w:val="none" w:sz="0" w:space="0" w:color="auto"/>
        <w:left w:val="none" w:sz="0" w:space="0" w:color="auto"/>
        <w:bottom w:val="none" w:sz="0" w:space="0" w:color="auto"/>
        <w:right w:val="none" w:sz="0" w:space="0" w:color="auto"/>
      </w:divBdr>
    </w:div>
    <w:div w:id="1440292230">
      <w:bodyDiv w:val="1"/>
      <w:marLeft w:val="0"/>
      <w:marRight w:val="0"/>
      <w:marTop w:val="0"/>
      <w:marBottom w:val="0"/>
      <w:divBdr>
        <w:top w:val="none" w:sz="0" w:space="0" w:color="auto"/>
        <w:left w:val="none" w:sz="0" w:space="0" w:color="auto"/>
        <w:bottom w:val="none" w:sz="0" w:space="0" w:color="auto"/>
        <w:right w:val="none" w:sz="0" w:space="0" w:color="auto"/>
      </w:divBdr>
    </w:div>
    <w:div w:id="1612515828">
      <w:bodyDiv w:val="1"/>
      <w:marLeft w:val="0"/>
      <w:marRight w:val="0"/>
      <w:marTop w:val="0"/>
      <w:marBottom w:val="0"/>
      <w:divBdr>
        <w:top w:val="none" w:sz="0" w:space="0" w:color="auto"/>
        <w:left w:val="none" w:sz="0" w:space="0" w:color="auto"/>
        <w:bottom w:val="none" w:sz="0" w:space="0" w:color="auto"/>
        <w:right w:val="none" w:sz="0" w:space="0" w:color="auto"/>
      </w:divBdr>
    </w:div>
    <w:div w:id="1870294573">
      <w:bodyDiv w:val="1"/>
      <w:marLeft w:val="0"/>
      <w:marRight w:val="0"/>
      <w:marTop w:val="0"/>
      <w:marBottom w:val="0"/>
      <w:divBdr>
        <w:top w:val="none" w:sz="0" w:space="0" w:color="auto"/>
        <w:left w:val="none" w:sz="0" w:space="0" w:color="auto"/>
        <w:bottom w:val="none" w:sz="0" w:space="0" w:color="auto"/>
        <w:right w:val="none" w:sz="0" w:space="0" w:color="auto"/>
      </w:divBdr>
    </w:div>
    <w:div w:id="2020619478">
      <w:bodyDiv w:val="1"/>
      <w:marLeft w:val="0"/>
      <w:marRight w:val="0"/>
      <w:marTop w:val="0"/>
      <w:marBottom w:val="0"/>
      <w:divBdr>
        <w:top w:val="none" w:sz="0" w:space="0" w:color="auto"/>
        <w:left w:val="none" w:sz="0" w:space="0" w:color="auto"/>
        <w:bottom w:val="none" w:sz="0" w:space="0" w:color="auto"/>
        <w:right w:val="none" w:sz="0" w:space="0" w:color="auto"/>
      </w:divBdr>
    </w:div>
    <w:div w:id="202350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3</Pages>
  <Words>771</Words>
  <Characters>4398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Hungit</Company>
  <LinksUpToDate>false</LinksUpToDate>
  <CharactersWithSpaces>5159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nhivld</dc:creator>
  <cp:lastModifiedBy>Pham Nguyen Hai</cp:lastModifiedBy>
  <cp:revision>118</cp:revision>
  <cp:lastPrinted>2024-12-06T07:00:00Z</cp:lastPrinted>
  <dcterms:created xsi:type="dcterms:W3CDTF">2024-10-12T01:02:00Z</dcterms:created>
  <dcterms:modified xsi:type="dcterms:W3CDTF">2026-06-29T03:25:00Z</dcterms:modified>
</cp:coreProperties>
</file>